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_Hlk68789067" w:displacedByCustomXml="next"/>
    <w:bookmarkEnd w:id="0" w:displacedByCustomXml="next"/>
    <w:sdt>
      <w:sdtPr>
        <w:rPr>
          <w:rFonts w:ascii="Calibri" w:hAnsi="Calibri" w:cs="Calibri"/>
          <w:sz w:val="22"/>
          <w:szCs w:val="22"/>
        </w:rPr>
        <w:id w:val="425155157"/>
        <w:docPartObj>
          <w:docPartGallery w:val="Cover Pages"/>
          <w:docPartUnique/>
        </w:docPartObj>
      </w:sdtPr>
      <w:sdtEndPr>
        <w:rPr>
          <w:b/>
          <w:bCs/>
          <w:bdr w:val="none" w:sz="0" w:space="0" w:color="auto"/>
        </w:rPr>
      </w:sdtEndPr>
      <w:sdtContent>
        <w:p w14:paraId="1D5B3268" w14:textId="77777777" w:rsidR="00F12547" w:rsidRPr="0088404A" w:rsidRDefault="007D611F" w:rsidP="009E159A">
          <w:pPr>
            <w:jc w:val="center"/>
            <w:rPr>
              <w:rFonts w:ascii="Calibri" w:hAnsi="Calibri" w:cs="Calibri"/>
              <w:sz w:val="22"/>
              <w:szCs w:val="22"/>
            </w:rPr>
          </w:pPr>
          <w:r w:rsidRPr="0088404A">
            <w:rPr>
              <w:rFonts w:ascii="Calibri" w:hAnsi="Calibri" w:cs="Calibri"/>
              <w:noProof/>
              <w:sz w:val="22"/>
              <w:szCs w:val="22"/>
            </w:rPr>
            <mc:AlternateContent>
              <mc:Choice Requires="wpg">
                <w:drawing>
                  <wp:anchor distT="0" distB="0" distL="114300" distR="114300" simplePos="0" relativeHeight="251660288" behindDoc="1" locked="0" layoutInCell="1" allowOverlap="1" wp14:anchorId="4EA983BE" wp14:editId="69F41AE2">
                    <wp:simplePos x="0" y="0"/>
                    <wp:positionH relativeFrom="page">
                      <wp:align>center</wp:align>
                    </wp:positionH>
                    <wp:positionV relativeFrom="page">
                      <wp:align>center</wp:align>
                    </wp:positionV>
                    <wp:extent cx="6864824" cy="8829675"/>
                    <wp:effectExtent l="0" t="0" r="2540" b="9525"/>
                    <wp:wrapNone/>
                    <wp:docPr id="193" name="Group 193"/>
                    <wp:cNvGraphicFramePr/>
                    <a:graphic xmlns:a="http://schemas.openxmlformats.org/drawingml/2006/main">
                      <a:graphicData uri="http://schemas.microsoft.com/office/word/2010/wordprocessingGroup">
                        <wpg:wgp>
                          <wpg:cNvGrpSpPr/>
                          <wpg:grpSpPr>
                            <a:xfrm>
                              <a:off x="0" y="0"/>
                              <a:ext cx="6864350" cy="8829675"/>
                              <a:chOff x="0" y="0"/>
                              <a:chExt cx="6864824" cy="8829675"/>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362266"/>
                                <a:ext cx="6858000" cy="446740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E30D777" w14:textId="77A1AC81" w:rsidR="00F12547" w:rsidRDefault="009E159A">
                                      <w:pPr>
                                        <w:pStyle w:val="NoSpacing"/>
                                        <w:spacing w:before="120"/>
                                        <w:jc w:val="center"/>
                                        <w:rPr>
                                          <w:color w:val="FFFFFF" w:themeColor="background1"/>
                                        </w:rPr>
                                      </w:pPr>
                                      <w:r>
                                        <w:rPr>
                                          <w:color w:val="FFFFFF" w:themeColor="background1"/>
                                        </w:rPr>
                                        <w:t xml:space="preserve">     </w:t>
                                      </w:r>
                                    </w:p>
                                  </w:sdtContent>
                                </w:sdt>
                                <w:p w14:paraId="22C6A92E" w14:textId="22FB0BCD" w:rsidR="00F12547" w:rsidRDefault="00AE325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w:eastAsiaTheme="majorEastAsia" w:hAnsi="Raleway"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6F10DE13" w:rsidR="00F12547" w:rsidRDefault="00701067">
                                      <w:pPr>
                                        <w:pStyle w:val="NoSpacing"/>
                                        <w:jc w:val="center"/>
                                        <w:rPr>
                                          <w:rFonts w:asciiTheme="majorHAnsi" w:eastAsiaTheme="majorEastAsia" w:hAnsiTheme="majorHAnsi" w:cstheme="majorBidi"/>
                                          <w:caps/>
                                          <w:color w:val="4472C4" w:themeColor="accent1"/>
                                          <w:sz w:val="72"/>
                                          <w:szCs w:val="72"/>
                                        </w:rPr>
                                      </w:pPr>
                                      <w:r>
                                        <w:rPr>
                                          <w:rFonts w:ascii="Raleway" w:eastAsiaTheme="majorEastAsia" w:hAnsi="Raleway" w:cstheme="majorBidi"/>
                                          <w:caps/>
                                          <w:color w:val="4472C4" w:themeColor="accent1"/>
                                          <w:sz w:val="72"/>
                                          <w:szCs w:val="72"/>
                                        </w:rPr>
                                        <w:t>Resources 26th of April 2021</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4EA983BE" id="Group 193" o:spid="_x0000_s1026" style="position:absolute;left:0;text-align:left;margin-left:0;margin-top:0;width:540.55pt;height:695.25pt;z-index:-251656192;mso-width-percent:882;mso-position-horizontal:center;mso-position-horizontal-relative:page;mso-position-vertical:center;mso-position-vertical-relative:page;mso-width-percent:882" coordsize="68648,8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472c4 [3204]" stroked="f" strokeweight="2pt"/>
                    <v:rect id="Rectangle 195" o:spid="_x0000_s1028" style="position:absolute;top:43622;width:68580;height:446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472c4 [3204]" stroked="f" strokeweight="2pt">
                      <v:textbox inset="36pt,57.6pt,36pt,36pt">
                        <w:txbxContent>
                          <w:sdt>
                            <w:sdtPr>
                              <w:rPr>
                                <w:color w:val="FFFFFF" w:themeColor="background1"/>
                              </w:rPr>
                              <w:alias w:val="Author"/>
                              <w:tag w:val=""/>
                              <w:id w:val="945428907"/>
                              <w:showingPlcHdr/>
                              <w:dataBinding w:prefixMappings="xmlns:ns0='http://purl.org/dc/elements/1.1/' xmlns:ns1='http://schemas.openxmlformats.org/package/2006/metadata/core-properties' " w:xpath="/ns1:coreProperties[1]/ns0:creator[1]" w:storeItemID="{6C3C8BC8-F283-45AE-878A-BAB7291924A1}"/>
                              <w:text/>
                            </w:sdtPr>
                            <w:sdtEndPr/>
                            <w:sdtContent>
                              <w:p w14:paraId="2E30D777" w14:textId="77A1AC81" w:rsidR="00F12547" w:rsidRDefault="009E159A">
                                <w:pPr>
                                  <w:pStyle w:val="NoSpacing"/>
                                  <w:spacing w:before="120"/>
                                  <w:jc w:val="center"/>
                                  <w:rPr>
                                    <w:color w:val="FFFFFF" w:themeColor="background1"/>
                                  </w:rPr>
                                </w:pPr>
                                <w:r>
                                  <w:rPr>
                                    <w:color w:val="FFFFFF" w:themeColor="background1"/>
                                  </w:rPr>
                                  <w:t xml:space="preserve">     </w:t>
                                </w:r>
                              </w:p>
                            </w:sdtContent>
                          </w:sdt>
                          <w:p w14:paraId="22C6A92E" w14:textId="22FB0BCD" w:rsidR="00F12547" w:rsidRDefault="00AE3258">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701067">
                                  <w:rPr>
                                    <w:caps/>
                                    <w:color w:val="FFFFFF" w:themeColor="background1"/>
                                  </w:rPr>
                                  <w:t>Saxmundham Town Council</w:t>
                                </w:r>
                              </w:sdtContent>
                            </w:sdt>
                            <w:r w:rsidR="00F12547">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9E159A">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Raleway" w:eastAsiaTheme="majorEastAsia" w:hAnsi="Raleway"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9C6E901" w14:textId="6F10DE13" w:rsidR="00F12547" w:rsidRDefault="00701067">
                                <w:pPr>
                                  <w:pStyle w:val="NoSpacing"/>
                                  <w:jc w:val="center"/>
                                  <w:rPr>
                                    <w:rFonts w:asciiTheme="majorHAnsi" w:eastAsiaTheme="majorEastAsia" w:hAnsiTheme="majorHAnsi" w:cstheme="majorBidi"/>
                                    <w:caps/>
                                    <w:color w:val="4472C4" w:themeColor="accent1"/>
                                    <w:sz w:val="72"/>
                                    <w:szCs w:val="72"/>
                                  </w:rPr>
                                </w:pPr>
                                <w:r>
                                  <w:rPr>
                                    <w:rFonts w:ascii="Raleway" w:eastAsiaTheme="majorEastAsia" w:hAnsi="Raleway" w:cstheme="majorBidi"/>
                                    <w:caps/>
                                    <w:color w:val="4472C4" w:themeColor="accent1"/>
                                    <w:sz w:val="72"/>
                                    <w:szCs w:val="72"/>
                                  </w:rPr>
                                  <w:t>Resources 26th of April 2021</w:t>
                                </w:r>
                              </w:p>
                            </w:sdtContent>
                          </w:sdt>
                        </w:txbxContent>
                      </v:textbox>
                    </v:shape>
                    <w10:wrap anchorx="page" anchory="page"/>
                  </v:group>
                </w:pict>
              </mc:Fallback>
            </mc:AlternateContent>
          </w:r>
          <w:r w:rsidR="009E159A" w:rsidRPr="0088404A">
            <w:rPr>
              <w:rFonts w:ascii="Calibri" w:hAnsi="Calibri" w:cs="Calibri"/>
              <w:noProof/>
              <w:sz w:val="22"/>
              <w:szCs w:val="22"/>
            </w:rPr>
            <w:drawing>
              <wp:inline distT="0" distB="0" distL="0" distR="0" wp14:anchorId="47BF105A" wp14:editId="3B337F33">
                <wp:extent cx="993177" cy="1229858"/>
                <wp:effectExtent l="0" t="0" r="0" b="889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8307" cy="1248594"/>
                        </a:xfrm>
                        <a:prstGeom prst="rect">
                          <a:avLst/>
                        </a:prstGeom>
                      </pic:spPr>
                    </pic:pic>
                  </a:graphicData>
                </a:graphic>
              </wp:inline>
            </w:drawing>
          </w:r>
        </w:p>
        <w:p w14:paraId="73953277" w14:textId="77777777" w:rsidR="00347383" w:rsidRPr="0088404A" w:rsidRDefault="00F12547" w:rsidP="00CD40AB">
          <w:pPr>
            <w:rPr>
              <w:rFonts w:ascii="Calibri" w:eastAsia="Calibri" w:hAnsi="Calibri" w:cs="Calibri"/>
              <w:b/>
              <w:bCs/>
              <w:sz w:val="22"/>
              <w:szCs w:val="22"/>
              <w:bdr w:val="none" w:sz="0" w:space="0" w:color="auto"/>
              <w:lang w:val="en-GB"/>
            </w:rPr>
          </w:pPr>
          <w:r w:rsidRPr="0088404A">
            <w:rPr>
              <w:rFonts w:ascii="Calibri" w:hAnsi="Calibri" w:cs="Calibri"/>
              <w:b/>
              <w:bCs/>
              <w:sz w:val="22"/>
              <w:szCs w:val="22"/>
              <w:bdr w:val="none" w:sz="0" w:space="0" w:color="auto"/>
            </w:rPr>
            <w:br w:type="page"/>
          </w:r>
        </w:p>
      </w:sdtContent>
    </w:sdt>
    <w:tbl>
      <w:tblPr>
        <w:tblStyle w:val="TableGrid"/>
        <w:tblpPr w:leftFromText="180" w:rightFromText="180" w:vertAnchor="text" w:horzAnchor="margin" w:tblpY="27"/>
        <w:tblW w:w="0" w:type="auto"/>
        <w:tblLook w:val="04A0" w:firstRow="1" w:lastRow="0" w:firstColumn="1" w:lastColumn="0" w:noHBand="0" w:noVBand="1"/>
      </w:tblPr>
      <w:tblGrid>
        <w:gridCol w:w="1658"/>
        <w:gridCol w:w="7352"/>
      </w:tblGrid>
      <w:tr w:rsidR="00E3787F" w:rsidRPr="0088404A" w14:paraId="087BDAB7" w14:textId="77777777" w:rsidTr="00E3787F">
        <w:tc>
          <w:tcPr>
            <w:tcW w:w="1658" w:type="dxa"/>
          </w:tcPr>
          <w:p w14:paraId="0DAD471A" w14:textId="77777777" w:rsidR="00E3787F" w:rsidRPr="0088404A" w:rsidRDefault="00E3787F" w:rsidP="006F6650">
            <w:pPr>
              <w:rPr>
                <w:rFonts w:cs="Calibri"/>
                <w:b/>
                <w:bCs/>
                <w:sz w:val="22"/>
                <w:szCs w:val="22"/>
                <w:lang w:val="en-GB"/>
              </w:rPr>
            </w:pPr>
            <w:r w:rsidRPr="0088404A">
              <w:rPr>
                <w:rFonts w:cs="Calibri"/>
                <w:b/>
                <w:bCs/>
                <w:sz w:val="22"/>
                <w:szCs w:val="22"/>
                <w:lang w:val="en-GB"/>
              </w:rPr>
              <w:lastRenderedPageBreak/>
              <w:t>Item no:</w:t>
            </w:r>
          </w:p>
        </w:tc>
        <w:tc>
          <w:tcPr>
            <w:tcW w:w="7352" w:type="dxa"/>
          </w:tcPr>
          <w:p w14:paraId="4B8D5828" w14:textId="75A7D4FE" w:rsidR="00E3787F" w:rsidRPr="0088404A" w:rsidRDefault="00704F11" w:rsidP="006F6650">
            <w:pPr>
              <w:rPr>
                <w:rFonts w:cs="Calibri"/>
                <w:b/>
                <w:bCs/>
                <w:sz w:val="22"/>
                <w:szCs w:val="22"/>
                <w:lang w:val="en-GB"/>
              </w:rPr>
            </w:pPr>
            <w:r w:rsidRPr="0088404A">
              <w:rPr>
                <w:rFonts w:cs="Calibri"/>
                <w:b/>
                <w:bCs/>
                <w:sz w:val="22"/>
                <w:szCs w:val="22"/>
                <w:lang w:val="en-GB"/>
              </w:rPr>
              <w:t>6</w:t>
            </w:r>
          </w:p>
        </w:tc>
      </w:tr>
      <w:tr w:rsidR="00E3787F" w:rsidRPr="0088404A" w14:paraId="1453BE2E" w14:textId="77777777" w:rsidTr="009C235E">
        <w:trPr>
          <w:trHeight w:val="273"/>
        </w:trPr>
        <w:tc>
          <w:tcPr>
            <w:tcW w:w="1658" w:type="dxa"/>
          </w:tcPr>
          <w:p w14:paraId="2BB75F60" w14:textId="2E120DAD" w:rsidR="00E3787F" w:rsidRPr="0088404A" w:rsidRDefault="00E3787F" w:rsidP="006F6650">
            <w:pPr>
              <w:rPr>
                <w:rFonts w:cs="Calibri"/>
                <w:sz w:val="22"/>
                <w:szCs w:val="22"/>
                <w:lang w:val="en-GB"/>
              </w:rPr>
            </w:pPr>
            <w:r w:rsidRPr="0088404A">
              <w:rPr>
                <w:rFonts w:cs="Calibri"/>
                <w:sz w:val="22"/>
                <w:szCs w:val="22"/>
                <w:lang w:val="en-GB"/>
              </w:rPr>
              <w:t>Report dated:</w:t>
            </w:r>
          </w:p>
        </w:tc>
        <w:tc>
          <w:tcPr>
            <w:tcW w:w="7352" w:type="dxa"/>
          </w:tcPr>
          <w:p w14:paraId="34D2C170" w14:textId="03BD570F" w:rsidR="00E3787F" w:rsidRPr="0088404A" w:rsidRDefault="00704F11" w:rsidP="006F6650">
            <w:pPr>
              <w:rPr>
                <w:rFonts w:cs="Calibri"/>
                <w:sz w:val="22"/>
                <w:szCs w:val="22"/>
                <w:lang w:val="en-GB"/>
              </w:rPr>
            </w:pPr>
            <w:r w:rsidRPr="0088404A">
              <w:rPr>
                <w:rFonts w:cs="Calibri"/>
                <w:sz w:val="22"/>
                <w:szCs w:val="22"/>
                <w:lang w:val="en-GB"/>
              </w:rPr>
              <w:t>Thursday, 22 April 2021</w:t>
            </w:r>
          </w:p>
        </w:tc>
      </w:tr>
      <w:tr w:rsidR="00E3787F" w:rsidRPr="0088404A" w14:paraId="4FD6B824" w14:textId="77777777" w:rsidTr="009C235E">
        <w:trPr>
          <w:trHeight w:val="296"/>
        </w:trPr>
        <w:tc>
          <w:tcPr>
            <w:tcW w:w="1658" w:type="dxa"/>
          </w:tcPr>
          <w:p w14:paraId="67C226D6" w14:textId="7FD31D85" w:rsidR="00E3787F" w:rsidRPr="0088404A" w:rsidRDefault="00E3787F" w:rsidP="006F6650">
            <w:pPr>
              <w:rPr>
                <w:rFonts w:cs="Calibri"/>
                <w:sz w:val="22"/>
                <w:szCs w:val="22"/>
                <w:lang w:val="en-GB"/>
              </w:rPr>
            </w:pPr>
            <w:r w:rsidRPr="0088404A">
              <w:rPr>
                <w:rFonts w:cs="Calibri"/>
                <w:sz w:val="22"/>
                <w:szCs w:val="22"/>
                <w:lang w:val="en-GB"/>
              </w:rPr>
              <w:t xml:space="preserve">To the: </w:t>
            </w:r>
          </w:p>
        </w:tc>
        <w:tc>
          <w:tcPr>
            <w:tcW w:w="7352" w:type="dxa"/>
          </w:tcPr>
          <w:p w14:paraId="1E58CDAA" w14:textId="2A49E2D6" w:rsidR="00E3787F" w:rsidRPr="0088404A" w:rsidRDefault="00392361" w:rsidP="006F6650">
            <w:pPr>
              <w:rPr>
                <w:rFonts w:cs="Calibri"/>
                <w:sz w:val="22"/>
                <w:szCs w:val="22"/>
                <w:lang w:val="en-GB"/>
              </w:rPr>
            </w:pPr>
            <w:r w:rsidRPr="0088404A">
              <w:rPr>
                <w:rFonts w:cs="Calibri"/>
                <w:sz w:val="22"/>
                <w:szCs w:val="22"/>
                <w:lang w:val="en-GB"/>
              </w:rPr>
              <w:t>Resources Committee</w:t>
            </w:r>
          </w:p>
        </w:tc>
      </w:tr>
      <w:tr w:rsidR="00E3787F" w:rsidRPr="0088404A" w14:paraId="611D3ADF" w14:textId="77777777" w:rsidTr="009C235E">
        <w:trPr>
          <w:trHeight w:val="317"/>
        </w:trPr>
        <w:tc>
          <w:tcPr>
            <w:tcW w:w="1658" w:type="dxa"/>
          </w:tcPr>
          <w:p w14:paraId="249839DB" w14:textId="4A09A556" w:rsidR="00E3787F" w:rsidRPr="0088404A" w:rsidRDefault="00E3787F" w:rsidP="006F6650">
            <w:pPr>
              <w:rPr>
                <w:rFonts w:cs="Calibri"/>
                <w:sz w:val="22"/>
                <w:szCs w:val="22"/>
                <w:lang w:val="en-GB"/>
              </w:rPr>
            </w:pPr>
            <w:r w:rsidRPr="0088404A">
              <w:rPr>
                <w:rFonts w:cs="Calibri"/>
                <w:sz w:val="22"/>
                <w:szCs w:val="22"/>
                <w:lang w:val="en-GB"/>
              </w:rPr>
              <w:t>Meeting on:</w:t>
            </w:r>
          </w:p>
        </w:tc>
        <w:tc>
          <w:tcPr>
            <w:tcW w:w="7352" w:type="dxa"/>
          </w:tcPr>
          <w:p w14:paraId="7EF03B3B" w14:textId="57F83F91" w:rsidR="00E3787F" w:rsidRPr="0088404A" w:rsidRDefault="00392361" w:rsidP="006F6650">
            <w:pPr>
              <w:rPr>
                <w:rFonts w:cs="Calibri"/>
                <w:sz w:val="22"/>
                <w:szCs w:val="22"/>
                <w:lang w:val="en-GB"/>
              </w:rPr>
            </w:pPr>
            <w:r w:rsidRPr="0088404A">
              <w:rPr>
                <w:rFonts w:cs="Calibri"/>
                <w:sz w:val="22"/>
                <w:szCs w:val="22"/>
                <w:lang w:val="en-GB"/>
              </w:rPr>
              <w:t xml:space="preserve">26 </w:t>
            </w:r>
            <w:r w:rsidR="00E3787F" w:rsidRPr="0088404A">
              <w:rPr>
                <w:rFonts w:cs="Calibri"/>
                <w:sz w:val="22"/>
                <w:szCs w:val="22"/>
                <w:lang w:val="en-GB"/>
              </w:rPr>
              <w:t>of April 2021</w:t>
            </w:r>
          </w:p>
        </w:tc>
      </w:tr>
      <w:tr w:rsidR="00E3787F" w:rsidRPr="0088404A" w14:paraId="0B1B759F" w14:textId="77777777" w:rsidTr="009C235E">
        <w:trPr>
          <w:trHeight w:val="340"/>
        </w:trPr>
        <w:tc>
          <w:tcPr>
            <w:tcW w:w="1658" w:type="dxa"/>
            <w:tcBorders>
              <w:bottom w:val="single" w:sz="4" w:space="0" w:color="auto"/>
            </w:tcBorders>
          </w:tcPr>
          <w:p w14:paraId="147B1A53" w14:textId="38E8968F" w:rsidR="00FA4EE7" w:rsidRPr="0088404A" w:rsidRDefault="00E3787F" w:rsidP="006F6650">
            <w:pPr>
              <w:rPr>
                <w:rFonts w:cs="Calibri"/>
                <w:sz w:val="22"/>
                <w:szCs w:val="22"/>
                <w:lang w:val="en-GB"/>
              </w:rPr>
            </w:pPr>
            <w:r w:rsidRPr="0088404A">
              <w:rPr>
                <w:rFonts w:cs="Calibri"/>
                <w:sz w:val="22"/>
                <w:szCs w:val="22"/>
                <w:lang w:val="en-GB"/>
              </w:rPr>
              <w:t>Subject:</w:t>
            </w:r>
          </w:p>
        </w:tc>
        <w:tc>
          <w:tcPr>
            <w:tcW w:w="7352" w:type="dxa"/>
            <w:tcBorders>
              <w:bottom w:val="single" w:sz="4" w:space="0" w:color="auto"/>
            </w:tcBorders>
          </w:tcPr>
          <w:p w14:paraId="51AD9434" w14:textId="59CE3AA0" w:rsidR="00E3787F" w:rsidRPr="0088404A" w:rsidRDefault="005A5B31" w:rsidP="006F6650">
            <w:pPr>
              <w:rPr>
                <w:rFonts w:cs="Calibri"/>
                <w:sz w:val="22"/>
                <w:szCs w:val="22"/>
                <w:lang w:val="en-GB"/>
              </w:rPr>
            </w:pPr>
            <w:r w:rsidRPr="0088404A">
              <w:rPr>
                <w:rFonts w:cs="Calibri"/>
                <w:sz w:val="22"/>
                <w:szCs w:val="22"/>
                <w:lang w:val="en-GB"/>
              </w:rPr>
              <w:t xml:space="preserve">Financial Regulations - </w:t>
            </w:r>
            <w:r w:rsidR="000A682E" w:rsidRPr="0088404A">
              <w:rPr>
                <w:rFonts w:cs="Calibri"/>
                <w:sz w:val="22"/>
                <w:szCs w:val="22"/>
                <w:lang w:val="en-GB"/>
              </w:rPr>
              <w:t xml:space="preserve">Payments Approval </w:t>
            </w:r>
            <w:r w:rsidR="00FE4746" w:rsidRPr="0088404A">
              <w:rPr>
                <w:rFonts w:cs="Calibri"/>
                <w:sz w:val="22"/>
                <w:szCs w:val="22"/>
                <w:lang w:val="en-GB"/>
              </w:rPr>
              <w:t>Paper</w:t>
            </w:r>
          </w:p>
        </w:tc>
      </w:tr>
      <w:tr w:rsidR="00E3787F" w:rsidRPr="0088404A" w14:paraId="44EF4221" w14:textId="77777777" w:rsidTr="00E378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8" w:type="dxa"/>
            <w:tcBorders>
              <w:top w:val="single" w:sz="4" w:space="0" w:color="auto"/>
              <w:left w:val="single" w:sz="4" w:space="0" w:color="auto"/>
              <w:bottom w:val="single" w:sz="4" w:space="0" w:color="auto"/>
              <w:right w:val="single" w:sz="4" w:space="0" w:color="auto"/>
            </w:tcBorders>
          </w:tcPr>
          <w:p w14:paraId="377C095D" w14:textId="77777777" w:rsidR="00E3787F" w:rsidRPr="0088404A" w:rsidRDefault="00E3787F" w:rsidP="006F6650">
            <w:pPr>
              <w:rPr>
                <w:rFonts w:cs="Calibri"/>
                <w:sz w:val="22"/>
                <w:szCs w:val="22"/>
                <w:lang w:val="en-GB"/>
              </w:rPr>
            </w:pPr>
            <w:r w:rsidRPr="0088404A">
              <w:rPr>
                <w:rFonts w:cs="Calibri"/>
                <w:sz w:val="22"/>
                <w:szCs w:val="22"/>
                <w:lang w:val="en-GB"/>
              </w:rPr>
              <w:t>Contact/author:</w:t>
            </w:r>
          </w:p>
        </w:tc>
        <w:tc>
          <w:tcPr>
            <w:tcW w:w="7352" w:type="dxa"/>
            <w:tcBorders>
              <w:top w:val="single" w:sz="4" w:space="0" w:color="auto"/>
              <w:left w:val="single" w:sz="4" w:space="0" w:color="auto"/>
              <w:bottom w:val="single" w:sz="4" w:space="0" w:color="auto"/>
              <w:right w:val="single" w:sz="4" w:space="0" w:color="auto"/>
            </w:tcBorders>
          </w:tcPr>
          <w:p w14:paraId="2C7FFBE5" w14:textId="0D35C2BF" w:rsidR="00347383" w:rsidRPr="0088404A" w:rsidRDefault="00E3787F" w:rsidP="006F6650">
            <w:pPr>
              <w:rPr>
                <w:rFonts w:cs="Calibri"/>
                <w:sz w:val="22"/>
                <w:szCs w:val="22"/>
                <w:lang w:val="en-GB"/>
              </w:rPr>
            </w:pPr>
            <w:r w:rsidRPr="0088404A">
              <w:rPr>
                <w:rFonts w:cs="Calibri"/>
                <w:sz w:val="22"/>
                <w:szCs w:val="22"/>
                <w:lang w:val="en-GB"/>
              </w:rPr>
              <w:t>Roz Barnett – Town Clerk</w:t>
            </w:r>
          </w:p>
        </w:tc>
      </w:tr>
    </w:tbl>
    <w:p w14:paraId="15713766" w14:textId="0115D626" w:rsidR="00985BEA" w:rsidRPr="0088404A" w:rsidRDefault="00985BEA" w:rsidP="006F6650">
      <w:pPr>
        <w:rPr>
          <w:rFonts w:ascii="Calibri" w:eastAsia="Calibri" w:hAnsi="Calibri" w:cs="Calibri"/>
          <w:color w:val="000000"/>
          <w:kern w:val="28"/>
          <w:sz w:val="22"/>
          <w:szCs w:val="22"/>
          <w:u w:color="000000"/>
          <w:lang w:val="en-GB" w:eastAsia="en-GB"/>
        </w:rPr>
      </w:pPr>
    </w:p>
    <w:p w14:paraId="3DC519FD" w14:textId="5EA50BFE" w:rsidR="00FA4EE7" w:rsidRPr="0088404A" w:rsidRDefault="00FA4EE7" w:rsidP="006F6650">
      <w:pPr>
        <w:rPr>
          <w:rFonts w:ascii="Calibri" w:eastAsia="Calibri" w:hAnsi="Calibri" w:cs="Calibri"/>
          <w:color w:val="000000"/>
          <w:kern w:val="28"/>
          <w:sz w:val="22"/>
          <w:szCs w:val="22"/>
          <w:u w:color="000000"/>
          <w:lang w:val="en-GB" w:eastAsia="en-GB"/>
        </w:rPr>
      </w:pPr>
    </w:p>
    <w:p w14:paraId="7CCA0548" w14:textId="6D399E94" w:rsidR="00FA4EE7" w:rsidRPr="0088404A" w:rsidRDefault="00FA4EE7" w:rsidP="006F6650">
      <w:pPr>
        <w:rPr>
          <w:rFonts w:ascii="Calibri" w:eastAsia="Calibri" w:hAnsi="Calibri" w:cs="Calibri"/>
          <w:color w:val="000000"/>
          <w:kern w:val="28"/>
          <w:sz w:val="22"/>
          <w:szCs w:val="22"/>
          <w:u w:color="000000"/>
          <w:lang w:val="en-GB" w:eastAsia="en-GB"/>
        </w:rPr>
      </w:pPr>
    </w:p>
    <w:p w14:paraId="568584AE" w14:textId="5B3FFD39" w:rsidR="00FA4EE7" w:rsidRPr="0088404A" w:rsidRDefault="00FA4EE7" w:rsidP="006F6650">
      <w:pPr>
        <w:rPr>
          <w:rFonts w:ascii="Calibri" w:eastAsia="Calibri" w:hAnsi="Calibri" w:cs="Calibri"/>
          <w:color w:val="000000"/>
          <w:kern w:val="28"/>
          <w:sz w:val="22"/>
          <w:szCs w:val="22"/>
          <w:u w:color="000000"/>
          <w:lang w:val="en-GB" w:eastAsia="en-GB"/>
        </w:rPr>
      </w:pPr>
    </w:p>
    <w:p w14:paraId="40E250C5" w14:textId="45415FF8" w:rsidR="00FA4EE7" w:rsidRPr="0088404A" w:rsidRDefault="00FA4EE7" w:rsidP="006F6650">
      <w:pPr>
        <w:rPr>
          <w:rFonts w:ascii="Calibri" w:eastAsia="Calibri" w:hAnsi="Calibri" w:cs="Calibri"/>
          <w:color w:val="000000"/>
          <w:kern w:val="28"/>
          <w:sz w:val="22"/>
          <w:szCs w:val="22"/>
          <w:u w:color="000000"/>
          <w:lang w:val="en-GB" w:eastAsia="en-GB"/>
        </w:rPr>
      </w:pPr>
    </w:p>
    <w:p w14:paraId="780B9517" w14:textId="6F63980D" w:rsidR="00FA4EE7" w:rsidRPr="0088404A" w:rsidRDefault="00FA4EE7" w:rsidP="006F6650">
      <w:pPr>
        <w:rPr>
          <w:rFonts w:ascii="Calibri" w:eastAsia="Calibri" w:hAnsi="Calibri" w:cs="Calibri"/>
          <w:color w:val="000000"/>
          <w:kern w:val="28"/>
          <w:sz w:val="22"/>
          <w:szCs w:val="22"/>
          <w:u w:color="000000"/>
          <w:lang w:val="en-GB" w:eastAsia="en-GB"/>
        </w:rPr>
      </w:pPr>
    </w:p>
    <w:p w14:paraId="5ACD1EEF" w14:textId="0A28AC8A" w:rsidR="00FA4EE7" w:rsidRPr="0088404A" w:rsidRDefault="00FA4EE7" w:rsidP="006F6650">
      <w:pPr>
        <w:rPr>
          <w:rFonts w:ascii="Calibri" w:eastAsia="Calibri" w:hAnsi="Calibri" w:cs="Calibri"/>
          <w:color w:val="000000"/>
          <w:kern w:val="28"/>
          <w:sz w:val="22"/>
          <w:szCs w:val="22"/>
          <w:u w:color="000000"/>
          <w:lang w:val="en-GB" w:eastAsia="en-GB"/>
        </w:rPr>
      </w:pPr>
    </w:p>
    <w:p w14:paraId="55AFC8BF" w14:textId="53B51C21" w:rsidR="00FA4EE7" w:rsidRPr="0088404A" w:rsidRDefault="00FA4EE7" w:rsidP="006F6650">
      <w:pPr>
        <w:rPr>
          <w:rFonts w:ascii="Calibri" w:eastAsia="Calibri" w:hAnsi="Calibri" w:cs="Calibri"/>
          <w:color w:val="000000"/>
          <w:kern w:val="28"/>
          <w:sz w:val="22"/>
          <w:szCs w:val="22"/>
          <w:u w:color="000000"/>
          <w:lang w:val="en-GB" w:eastAsia="en-GB"/>
        </w:rPr>
      </w:pPr>
    </w:p>
    <w:p w14:paraId="19D19AE8" w14:textId="61DA21B6" w:rsidR="00985BEA" w:rsidRPr="0088404A" w:rsidRDefault="00985BEA" w:rsidP="006F6650">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88404A">
        <w:rPr>
          <w:rFonts w:ascii="Calibri" w:eastAsia="Calibri" w:hAnsi="Calibri" w:cs="Calibri"/>
          <w:b/>
          <w:bCs/>
          <w:sz w:val="22"/>
          <w:szCs w:val="22"/>
          <w:bdr w:val="none" w:sz="0" w:space="0" w:color="auto"/>
          <w:lang w:val="en-GB"/>
        </w:rPr>
        <w:t>Summary</w:t>
      </w:r>
      <w:r w:rsidR="0085472C" w:rsidRPr="0088404A">
        <w:rPr>
          <w:rFonts w:ascii="Calibri" w:eastAsia="Calibri" w:hAnsi="Calibri" w:cs="Calibri"/>
          <w:b/>
          <w:bCs/>
          <w:sz w:val="22"/>
          <w:szCs w:val="22"/>
          <w:bdr w:val="none" w:sz="0" w:space="0" w:color="auto"/>
          <w:lang w:val="en-GB"/>
        </w:rPr>
        <w:t>.</w:t>
      </w:r>
    </w:p>
    <w:p w14:paraId="0ECF803C" w14:textId="77777777" w:rsidR="00FE4746" w:rsidRPr="0088404A" w:rsidRDefault="00FE4746"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1C7E85F0" w14:textId="474DCD73" w:rsidR="00FE4746" w:rsidRPr="0088404A" w:rsidRDefault="00FE4746"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88404A">
        <w:rPr>
          <w:rFonts w:ascii="Calibri" w:eastAsia="Calibri" w:hAnsi="Calibri" w:cs="Calibri"/>
          <w:b/>
          <w:bCs/>
          <w:sz w:val="22"/>
          <w:szCs w:val="22"/>
          <w:bdr w:val="none" w:sz="0" w:space="0" w:color="auto"/>
          <w:lang w:val="en-GB"/>
        </w:rPr>
        <w:t>Issue 1</w:t>
      </w:r>
    </w:p>
    <w:p w14:paraId="08B1194E" w14:textId="2D61B672" w:rsidR="00FE4746" w:rsidRPr="0088404A" w:rsidRDefault="005A5B31"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88404A">
        <w:rPr>
          <w:rFonts w:ascii="Calibri" w:eastAsia="Calibri" w:hAnsi="Calibri" w:cs="Calibri"/>
          <w:sz w:val="22"/>
          <w:szCs w:val="22"/>
          <w:bdr w:val="none" w:sz="0" w:space="0" w:color="auto"/>
          <w:lang w:val="en-GB"/>
        </w:rPr>
        <w:t xml:space="preserve">In </w:t>
      </w:r>
      <w:r w:rsidR="0045698C" w:rsidRPr="0088404A">
        <w:rPr>
          <w:rFonts w:ascii="Calibri" w:eastAsia="Calibri" w:hAnsi="Calibri" w:cs="Calibri"/>
          <w:sz w:val="22"/>
          <w:szCs w:val="22"/>
          <w:bdr w:val="none" w:sz="0" w:space="0" w:color="auto"/>
          <w:lang w:val="en-GB"/>
        </w:rPr>
        <w:t>reviewing</w:t>
      </w:r>
      <w:r w:rsidRPr="0088404A">
        <w:rPr>
          <w:rFonts w:ascii="Calibri" w:eastAsia="Calibri" w:hAnsi="Calibri" w:cs="Calibri"/>
          <w:sz w:val="22"/>
          <w:szCs w:val="22"/>
          <w:bdr w:val="none" w:sz="0" w:space="0" w:color="auto"/>
          <w:lang w:val="en-GB"/>
        </w:rPr>
        <w:t xml:space="preserve"> the end of year </w:t>
      </w:r>
      <w:r w:rsidR="0045698C" w:rsidRPr="0088404A">
        <w:rPr>
          <w:rFonts w:ascii="Calibri" w:eastAsia="Calibri" w:hAnsi="Calibri" w:cs="Calibri"/>
          <w:sz w:val="22"/>
          <w:szCs w:val="22"/>
          <w:bdr w:val="none" w:sz="0" w:space="0" w:color="auto"/>
          <w:lang w:val="en-GB"/>
        </w:rPr>
        <w:t>paperwork, the Clerk has found that between the records of</w:t>
      </w:r>
      <w:r w:rsidR="000A682E" w:rsidRPr="0088404A">
        <w:rPr>
          <w:rFonts w:ascii="Calibri" w:eastAsia="Calibri" w:hAnsi="Calibri" w:cs="Calibri"/>
          <w:sz w:val="22"/>
          <w:szCs w:val="22"/>
          <w:bdr w:val="none" w:sz="0" w:space="0" w:color="auto"/>
          <w:lang w:val="en-GB"/>
        </w:rPr>
        <w:t xml:space="preserve"> payments approved and the actual payments </w:t>
      </w:r>
      <w:r w:rsidR="00FE4746" w:rsidRPr="0088404A">
        <w:rPr>
          <w:rFonts w:ascii="Calibri" w:eastAsia="Calibri" w:hAnsi="Calibri" w:cs="Calibri"/>
          <w:sz w:val="22"/>
          <w:szCs w:val="22"/>
          <w:bdr w:val="none" w:sz="0" w:space="0" w:color="auto"/>
          <w:lang w:val="en-GB"/>
        </w:rPr>
        <w:t xml:space="preserve">made </w:t>
      </w:r>
      <w:r w:rsidR="000A682E" w:rsidRPr="0088404A">
        <w:rPr>
          <w:rFonts w:ascii="Calibri" w:eastAsia="Calibri" w:hAnsi="Calibri" w:cs="Calibri"/>
          <w:sz w:val="22"/>
          <w:szCs w:val="22"/>
          <w:bdr w:val="none" w:sz="0" w:space="0" w:color="auto"/>
          <w:lang w:val="en-GB"/>
        </w:rPr>
        <w:t>there are several discrepancies.</w:t>
      </w:r>
      <w:r w:rsidR="00FE4746" w:rsidRPr="0088404A">
        <w:rPr>
          <w:rFonts w:ascii="Calibri" w:eastAsia="Calibri" w:hAnsi="Calibri" w:cs="Calibri"/>
          <w:sz w:val="22"/>
          <w:szCs w:val="22"/>
          <w:bdr w:val="none" w:sz="0" w:space="0" w:color="auto"/>
          <w:lang w:val="en-GB"/>
        </w:rPr>
        <w:t xml:space="preserve"> </w:t>
      </w:r>
      <w:r w:rsidR="000A682E" w:rsidRPr="0088404A">
        <w:rPr>
          <w:rFonts w:ascii="Calibri" w:eastAsia="Calibri" w:hAnsi="Calibri" w:cs="Calibri"/>
          <w:sz w:val="22"/>
          <w:szCs w:val="22"/>
          <w:bdr w:val="none" w:sz="0" w:space="0" w:color="auto"/>
          <w:lang w:val="en-GB"/>
        </w:rPr>
        <w:t>This</w:t>
      </w:r>
      <w:r w:rsidR="0045698C" w:rsidRPr="0088404A">
        <w:rPr>
          <w:rFonts w:ascii="Calibri" w:eastAsia="Calibri" w:hAnsi="Calibri" w:cs="Calibri"/>
          <w:sz w:val="22"/>
          <w:szCs w:val="22"/>
          <w:bdr w:val="none" w:sz="0" w:space="0" w:color="auto"/>
          <w:lang w:val="en-GB"/>
        </w:rPr>
        <w:t xml:space="preserve"> is</w:t>
      </w:r>
      <w:r w:rsidR="000A682E" w:rsidRPr="0088404A">
        <w:rPr>
          <w:rFonts w:ascii="Calibri" w:eastAsia="Calibri" w:hAnsi="Calibri" w:cs="Calibri"/>
          <w:sz w:val="22"/>
          <w:szCs w:val="22"/>
          <w:bdr w:val="none" w:sz="0" w:space="0" w:color="auto"/>
          <w:lang w:val="en-GB"/>
        </w:rPr>
        <w:t xml:space="preserve"> because the </w:t>
      </w:r>
      <w:r w:rsidR="0045698C" w:rsidRPr="0088404A">
        <w:rPr>
          <w:rFonts w:ascii="Calibri" w:eastAsia="Calibri" w:hAnsi="Calibri" w:cs="Calibri"/>
          <w:sz w:val="22"/>
          <w:szCs w:val="22"/>
          <w:bdr w:val="none" w:sz="0" w:space="0" w:color="auto"/>
          <w:lang w:val="en-GB"/>
        </w:rPr>
        <w:t xml:space="preserve">list of </w:t>
      </w:r>
      <w:r w:rsidR="000A682E" w:rsidRPr="0088404A">
        <w:rPr>
          <w:rFonts w:ascii="Calibri" w:eastAsia="Calibri" w:hAnsi="Calibri" w:cs="Calibri"/>
          <w:sz w:val="22"/>
          <w:szCs w:val="22"/>
          <w:bdr w:val="none" w:sz="0" w:space="0" w:color="auto"/>
          <w:lang w:val="en-GB"/>
        </w:rPr>
        <w:t>payments for approval that are taken to the Resources Committee are a snapshot in time.</w:t>
      </w:r>
      <w:r w:rsidR="00FE4746" w:rsidRPr="0088404A">
        <w:rPr>
          <w:rFonts w:ascii="Calibri" w:eastAsia="Calibri" w:hAnsi="Calibri" w:cs="Calibri"/>
          <w:sz w:val="22"/>
          <w:szCs w:val="22"/>
          <w:bdr w:val="none" w:sz="0" w:space="0" w:color="auto"/>
          <w:lang w:val="en-GB"/>
        </w:rPr>
        <w:t xml:space="preserve"> </w:t>
      </w:r>
      <w:r w:rsidR="000A682E" w:rsidRPr="0088404A">
        <w:rPr>
          <w:rFonts w:ascii="Calibri" w:eastAsia="Calibri" w:hAnsi="Calibri" w:cs="Calibri"/>
          <w:sz w:val="22"/>
          <w:szCs w:val="22"/>
          <w:bdr w:val="none" w:sz="0" w:space="0" w:color="auto"/>
          <w:lang w:val="en-GB"/>
        </w:rPr>
        <w:t xml:space="preserve">There </w:t>
      </w:r>
      <w:proofErr w:type="spellStart"/>
      <w:r w:rsidR="000A682E" w:rsidRPr="0088404A">
        <w:rPr>
          <w:rFonts w:ascii="Calibri" w:eastAsia="Calibri" w:hAnsi="Calibri" w:cs="Calibri"/>
          <w:sz w:val="22"/>
          <w:szCs w:val="22"/>
          <w:bdr w:val="none" w:sz="0" w:space="0" w:color="auto"/>
          <w:lang w:val="en-GB"/>
        </w:rPr>
        <w:t>maybe</w:t>
      </w:r>
      <w:proofErr w:type="spellEnd"/>
      <w:r w:rsidR="000A682E" w:rsidRPr="0088404A">
        <w:rPr>
          <w:rFonts w:ascii="Calibri" w:eastAsia="Calibri" w:hAnsi="Calibri" w:cs="Calibri"/>
          <w:sz w:val="22"/>
          <w:szCs w:val="22"/>
          <w:bdr w:val="none" w:sz="0" w:space="0" w:color="auto"/>
          <w:lang w:val="en-GB"/>
        </w:rPr>
        <w:t xml:space="preserve"> direct debit payments or payments that are made at the end of the month that get omitted from the payment list </w:t>
      </w:r>
      <w:r w:rsidR="0045698C" w:rsidRPr="0088404A">
        <w:rPr>
          <w:rFonts w:ascii="Calibri" w:eastAsia="Calibri" w:hAnsi="Calibri" w:cs="Calibri"/>
          <w:sz w:val="22"/>
          <w:szCs w:val="22"/>
          <w:bdr w:val="none" w:sz="0" w:space="0" w:color="auto"/>
          <w:lang w:val="en-GB"/>
        </w:rPr>
        <w:t xml:space="preserve">which means that </w:t>
      </w:r>
      <w:r w:rsidR="000A682E" w:rsidRPr="0088404A">
        <w:rPr>
          <w:rFonts w:ascii="Calibri" w:eastAsia="Calibri" w:hAnsi="Calibri" w:cs="Calibri"/>
          <w:sz w:val="22"/>
          <w:szCs w:val="22"/>
          <w:bdr w:val="none" w:sz="0" w:space="0" w:color="auto"/>
          <w:lang w:val="en-GB"/>
        </w:rPr>
        <w:t xml:space="preserve">the Town Council are not being presented with </w:t>
      </w:r>
      <w:r w:rsidR="00FE4746" w:rsidRPr="0088404A">
        <w:rPr>
          <w:rFonts w:ascii="Calibri" w:eastAsia="Calibri" w:hAnsi="Calibri" w:cs="Calibri"/>
          <w:sz w:val="22"/>
          <w:szCs w:val="22"/>
          <w:bdr w:val="none" w:sz="0" w:space="0" w:color="auto"/>
          <w:lang w:val="en-GB"/>
        </w:rPr>
        <w:t>the full information.</w:t>
      </w:r>
    </w:p>
    <w:p w14:paraId="50CEF613" w14:textId="2EC32473" w:rsidR="0045698C" w:rsidRPr="0088404A" w:rsidRDefault="0045698C"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D92DA74" w14:textId="48325589" w:rsidR="005A5B31" w:rsidRPr="0088404A" w:rsidRDefault="0045698C"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88404A">
        <w:rPr>
          <w:rFonts w:ascii="Calibri" w:eastAsia="Calibri" w:hAnsi="Calibri" w:cs="Calibri"/>
          <w:sz w:val="22"/>
          <w:szCs w:val="22"/>
          <w:bdr w:val="none" w:sz="0" w:space="0" w:color="auto"/>
          <w:lang w:val="en-GB"/>
        </w:rPr>
        <w:t>The payment list for approval is also being prepared outside of the Rialtas software system so there is also an issue of not looking at the actual data that is being inputted into the programme and</w:t>
      </w:r>
      <w:r w:rsidR="005A558A" w:rsidRPr="0088404A">
        <w:rPr>
          <w:rFonts w:ascii="Calibri" w:eastAsia="Calibri" w:hAnsi="Calibri" w:cs="Calibri"/>
          <w:sz w:val="22"/>
          <w:szCs w:val="22"/>
          <w:bdr w:val="none" w:sz="0" w:space="0" w:color="auto"/>
          <w:lang w:val="en-GB"/>
        </w:rPr>
        <w:t xml:space="preserve"> this</w:t>
      </w:r>
      <w:r w:rsidRPr="0088404A">
        <w:rPr>
          <w:rFonts w:ascii="Calibri" w:eastAsia="Calibri" w:hAnsi="Calibri" w:cs="Calibri"/>
          <w:sz w:val="22"/>
          <w:szCs w:val="22"/>
          <w:bdr w:val="none" w:sz="0" w:space="0" w:color="auto"/>
          <w:lang w:val="en-GB"/>
        </w:rPr>
        <w:t xml:space="preserve"> creates the opportunity for error.</w:t>
      </w:r>
    </w:p>
    <w:p w14:paraId="46DC708E" w14:textId="77777777" w:rsidR="00FE4746" w:rsidRPr="0088404A" w:rsidRDefault="00FE4746"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370DB226" w14:textId="35F9B2D1" w:rsidR="000A682E" w:rsidRPr="0088404A" w:rsidRDefault="00FE4746"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88404A">
        <w:rPr>
          <w:rFonts w:ascii="Calibri" w:eastAsia="Calibri" w:hAnsi="Calibri" w:cs="Calibri"/>
          <w:b/>
          <w:bCs/>
          <w:sz w:val="22"/>
          <w:szCs w:val="22"/>
          <w:bdr w:val="none" w:sz="0" w:space="0" w:color="auto"/>
          <w:lang w:val="en-GB"/>
        </w:rPr>
        <w:t xml:space="preserve">Issue 2  </w:t>
      </w:r>
      <w:r w:rsidR="000A682E" w:rsidRPr="0088404A">
        <w:rPr>
          <w:rFonts w:ascii="Calibri" w:eastAsia="Calibri" w:hAnsi="Calibri" w:cs="Calibri"/>
          <w:b/>
          <w:bCs/>
          <w:sz w:val="22"/>
          <w:szCs w:val="22"/>
          <w:bdr w:val="none" w:sz="0" w:space="0" w:color="auto"/>
          <w:lang w:val="en-GB"/>
        </w:rPr>
        <w:t xml:space="preserve">  </w:t>
      </w:r>
    </w:p>
    <w:p w14:paraId="472B72C0" w14:textId="77EC9D9E" w:rsidR="004124E7" w:rsidRPr="0088404A" w:rsidRDefault="00FE4746" w:rsidP="004124E7">
      <w:pPr>
        <w:rPr>
          <w:rFonts w:ascii="Calibri" w:hAnsi="Calibri" w:cs="Calibri"/>
          <w:sz w:val="22"/>
          <w:szCs w:val="22"/>
          <w:lang w:val="en-GB"/>
        </w:rPr>
      </w:pPr>
      <w:r w:rsidRPr="0088404A">
        <w:rPr>
          <w:rFonts w:ascii="Calibri" w:hAnsi="Calibri" w:cs="Calibri"/>
          <w:sz w:val="22"/>
          <w:szCs w:val="22"/>
          <w:lang w:val="en-GB"/>
        </w:rPr>
        <w:t>For efficiency</w:t>
      </w:r>
      <w:r w:rsidR="002D54C0" w:rsidRPr="0088404A">
        <w:rPr>
          <w:rFonts w:ascii="Calibri" w:hAnsi="Calibri" w:cs="Calibri"/>
          <w:sz w:val="22"/>
          <w:szCs w:val="22"/>
          <w:lang w:val="en-GB"/>
        </w:rPr>
        <w:t>,</w:t>
      </w:r>
      <w:r w:rsidRPr="0088404A">
        <w:rPr>
          <w:rFonts w:ascii="Calibri" w:hAnsi="Calibri" w:cs="Calibri"/>
          <w:sz w:val="22"/>
          <w:szCs w:val="22"/>
          <w:lang w:val="en-GB"/>
        </w:rPr>
        <w:t xml:space="preserve"> within a </w:t>
      </w:r>
      <w:r w:rsidR="00647840" w:rsidRPr="0088404A">
        <w:rPr>
          <w:rFonts w:ascii="Calibri" w:hAnsi="Calibri" w:cs="Calibri"/>
          <w:sz w:val="22"/>
          <w:szCs w:val="22"/>
          <w:lang w:val="en-GB"/>
        </w:rPr>
        <w:t>larger council payment</w:t>
      </w:r>
      <w:r w:rsidRPr="0088404A">
        <w:rPr>
          <w:rFonts w:ascii="Calibri" w:hAnsi="Calibri" w:cs="Calibri"/>
          <w:sz w:val="22"/>
          <w:szCs w:val="22"/>
          <w:lang w:val="en-GB"/>
        </w:rPr>
        <w:t xml:space="preserve"> may need to be made throughout the month</w:t>
      </w:r>
      <w:r w:rsidR="004124E7" w:rsidRPr="0088404A">
        <w:rPr>
          <w:rFonts w:ascii="Calibri" w:hAnsi="Calibri" w:cs="Calibri"/>
          <w:sz w:val="22"/>
          <w:szCs w:val="22"/>
          <w:lang w:val="en-GB"/>
        </w:rPr>
        <w:t xml:space="preserve">. The reasons </w:t>
      </w:r>
      <w:r w:rsidR="0045698C" w:rsidRPr="0088404A">
        <w:rPr>
          <w:rFonts w:ascii="Calibri" w:hAnsi="Calibri" w:cs="Calibri"/>
          <w:sz w:val="22"/>
          <w:szCs w:val="22"/>
          <w:lang w:val="en-GB"/>
        </w:rPr>
        <w:t xml:space="preserve">why </w:t>
      </w:r>
      <w:r w:rsidR="000E1EC6" w:rsidRPr="0088404A">
        <w:rPr>
          <w:rFonts w:ascii="Calibri" w:hAnsi="Calibri" w:cs="Calibri"/>
          <w:sz w:val="22"/>
          <w:szCs w:val="22"/>
          <w:lang w:val="en-GB"/>
        </w:rPr>
        <w:t>this is</w:t>
      </w:r>
      <w:r w:rsidR="0045698C" w:rsidRPr="0088404A">
        <w:rPr>
          <w:rFonts w:ascii="Calibri" w:hAnsi="Calibri" w:cs="Calibri"/>
          <w:sz w:val="22"/>
          <w:szCs w:val="22"/>
          <w:lang w:val="en-GB"/>
        </w:rPr>
        <w:t xml:space="preserve"> important </w:t>
      </w:r>
      <w:r w:rsidR="005A5B31" w:rsidRPr="0088404A">
        <w:rPr>
          <w:rFonts w:ascii="Calibri" w:hAnsi="Calibri" w:cs="Calibri"/>
          <w:sz w:val="22"/>
          <w:szCs w:val="22"/>
          <w:lang w:val="en-GB"/>
        </w:rPr>
        <w:t>are: -</w:t>
      </w:r>
    </w:p>
    <w:p w14:paraId="00F79443" w14:textId="67AE6B30" w:rsidR="00FE4746" w:rsidRPr="0088404A" w:rsidRDefault="000E1EC6" w:rsidP="004124E7">
      <w:pPr>
        <w:pStyle w:val="ListParagraph"/>
        <w:numPr>
          <w:ilvl w:val="0"/>
          <w:numId w:val="9"/>
        </w:numPr>
        <w:rPr>
          <w:rFonts w:ascii="Calibri" w:hAnsi="Calibri" w:cs="Calibri"/>
          <w:sz w:val="22"/>
          <w:szCs w:val="22"/>
          <w:lang w:val="en-GB"/>
        </w:rPr>
      </w:pPr>
      <w:r w:rsidRPr="0088404A">
        <w:rPr>
          <w:rFonts w:ascii="Calibri" w:hAnsi="Calibri" w:cs="Calibri"/>
          <w:sz w:val="22"/>
          <w:szCs w:val="22"/>
          <w:lang w:val="en-GB"/>
        </w:rPr>
        <w:t xml:space="preserve">To prevent </w:t>
      </w:r>
      <w:r w:rsidR="00FE4746" w:rsidRPr="0088404A">
        <w:rPr>
          <w:rFonts w:ascii="Calibri" w:hAnsi="Calibri" w:cs="Calibri"/>
          <w:sz w:val="22"/>
          <w:szCs w:val="22"/>
          <w:lang w:val="en-GB"/>
        </w:rPr>
        <w:t>unnecessary delays into operations</w:t>
      </w:r>
      <w:r w:rsidR="004124E7" w:rsidRPr="0088404A">
        <w:rPr>
          <w:rFonts w:ascii="Calibri" w:hAnsi="Calibri" w:cs="Calibri"/>
          <w:sz w:val="22"/>
          <w:szCs w:val="22"/>
          <w:lang w:val="en-GB"/>
        </w:rPr>
        <w:t xml:space="preserve"> </w:t>
      </w:r>
      <w:r w:rsidR="00704F11" w:rsidRPr="0088404A">
        <w:rPr>
          <w:rFonts w:ascii="Calibri" w:hAnsi="Calibri" w:cs="Calibri"/>
          <w:sz w:val="22"/>
          <w:szCs w:val="22"/>
          <w:lang w:val="en-GB"/>
        </w:rPr>
        <w:t xml:space="preserve">while </w:t>
      </w:r>
      <w:r w:rsidR="004124E7" w:rsidRPr="0088404A">
        <w:rPr>
          <w:rFonts w:ascii="Calibri" w:hAnsi="Calibri" w:cs="Calibri"/>
          <w:sz w:val="22"/>
          <w:szCs w:val="22"/>
          <w:lang w:val="en-GB"/>
        </w:rPr>
        <w:t xml:space="preserve">waiting for </w:t>
      </w:r>
      <w:r w:rsidR="00704F11" w:rsidRPr="0088404A">
        <w:rPr>
          <w:rFonts w:ascii="Calibri" w:hAnsi="Calibri" w:cs="Calibri"/>
          <w:sz w:val="22"/>
          <w:szCs w:val="22"/>
          <w:lang w:val="en-GB"/>
        </w:rPr>
        <w:t>C</w:t>
      </w:r>
      <w:r w:rsidR="004124E7" w:rsidRPr="0088404A">
        <w:rPr>
          <w:rFonts w:ascii="Calibri" w:hAnsi="Calibri" w:cs="Calibri"/>
          <w:sz w:val="22"/>
          <w:szCs w:val="22"/>
          <w:lang w:val="en-GB"/>
        </w:rPr>
        <w:t>ommittee</w:t>
      </w:r>
      <w:r w:rsidR="002D54C0" w:rsidRPr="0088404A">
        <w:rPr>
          <w:rFonts w:ascii="Calibri" w:hAnsi="Calibri" w:cs="Calibri"/>
          <w:sz w:val="22"/>
          <w:szCs w:val="22"/>
          <w:lang w:val="en-GB"/>
        </w:rPr>
        <w:t xml:space="preserve"> meetings</w:t>
      </w:r>
      <w:r w:rsidR="00FE4746" w:rsidRPr="0088404A">
        <w:rPr>
          <w:rFonts w:ascii="Calibri" w:hAnsi="Calibri" w:cs="Calibri"/>
          <w:sz w:val="22"/>
          <w:szCs w:val="22"/>
          <w:lang w:val="en-GB"/>
        </w:rPr>
        <w:t xml:space="preserve">. </w:t>
      </w:r>
    </w:p>
    <w:p w14:paraId="390DD63A" w14:textId="1167E5AB" w:rsidR="0045698C" w:rsidRPr="0088404A" w:rsidRDefault="004124E7" w:rsidP="0045698C">
      <w:pPr>
        <w:pStyle w:val="ListParagraph"/>
        <w:numPr>
          <w:ilvl w:val="0"/>
          <w:numId w:val="9"/>
        </w:numPr>
        <w:rPr>
          <w:rFonts w:ascii="Calibri" w:hAnsi="Calibri" w:cs="Calibri"/>
          <w:sz w:val="22"/>
          <w:szCs w:val="22"/>
          <w:lang w:val="en-GB"/>
        </w:rPr>
      </w:pPr>
      <w:r w:rsidRPr="0088404A">
        <w:rPr>
          <w:rFonts w:ascii="Calibri" w:hAnsi="Calibri" w:cs="Calibri"/>
          <w:sz w:val="22"/>
          <w:szCs w:val="22"/>
          <w:lang w:val="en-GB"/>
        </w:rPr>
        <w:t xml:space="preserve">Some smaller suppliers require </w:t>
      </w:r>
      <w:r w:rsidR="005A5B31" w:rsidRPr="0088404A">
        <w:rPr>
          <w:rFonts w:ascii="Calibri" w:hAnsi="Calibri" w:cs="Calibri"/>
          <w:sz w:val="22"/>
          <w:szCs w:val="22"/>
          <w:lang w:val="en-GB"/>
        </w:rPr>
        <w:t>quick payment</w:t>
      </w:r>
      <w:r w:rsidR="00704F11" w:rsidRPr="0088404A">
        <w:rPr>
          <w:rFonts w:ascii="Calibri" w:hAnsi="Calibri" w:cs="Calibri"/>
          <w:sz w:val="22"/>
          <w:szCs w:val="22"/>
          <w:lang w:val="en-GB"/>
        </w:rPr>
        <w:t xml:space="preserve"> (Especially </w:t>
      </w:r>
      <w:r w:rsidR="00825985" w:rsidRPr="0088404A">
        <w:rPr>
          <w:rFonts w:ascii="Calibri" w:hAnsi="Calibri" w:cs="Calibri"/>
          <w:sz w:val="22"/>
          <w:szCs w:val="22"/>
          <w:lang w:val="en-GB"/>
        </w:rPr>
        <w:t>due to Covid-19)</w:t>
      </w:r>
      <w:r w:rsidR="005A5B31" w:rsidRPr="0088404A">
        <w:rPr>
          <w:rFonts w:ascii="Calibri" w:hAnsi="Calibri" w:cs="Calibri"/>
          <w:sz w:val="22"/>
          <w:szCs w:val="22"/>
          <w:lang w:val="en-GB"/>
        </w:rPr>
        <w:t>.</w:t>
      </w:r>
    </w:p>
    <w:p w14:paraId="37F0A36C" w14:textId="37900890" w:rsidR="005A5B31" w:rsidRPr="0088404A" w:rsidRDefault="0045698C" w:rsidP="005A5B31">
      <w:pPr>
        <w:pStyle w:val="ListParagraph"/>
        <w:numPr>
          <w:ilvl w:val="0"/>
          <w:numId w:val="9"/>
        </w:numPr>
        <w:rPr>
          <w:rFonts w:ascii="Calibri" w:hAnsi="Calibri" w:cs="Calibri"/>
          <w:sz w:val="22"/>
          <w:szCs w:val="22"/>
          <w:lang w:val="en-GB"/>
        </w:rPr>
      </w:pPr>
      <w:r w:rsidRPr="0088404A">
        <w:rPr>
          <w:rFonts w:ascii="Calibri" w:hAnsi="Calibri" w:cs="Calibri"/>
          <w:sz w:val="22"/>
          <w:szCs w:val="22"/>
          <w:lang w:val="en-GB"/>
        </w:rPr>
        <w:t xml:space="preserve">There is not </w:t>
      </w:r>
      <w:r w:rsidR="005A5B31" w:rsidRPr="0088404A">
        <w:rPr>
          <w:rFonts w:ascii="Calibri" w:hAnsi="Calibri" w:cs="Calibri"/>
          <w:sz w:val="22"/>
          <w:szCs w:val="22"/>
          <w:lang w:val="en-GB"/>
        </w:rPr>
        <w:t xml:space="preserve">a petty cash system </w:t>
      </w:r>
      <w:r w:rsidR="000E1EC6" w:rsidRPr="0088404A">
        <w:rPr>
          <w:rFonts w:ascii="Calibri" w:hAnsi="Calibri" w:cs="Calibri"/>
          <w:sz w:val="22"/>
          <w:szCs w:val="22"/>
          <w:lang w:val="en-GB"/>
        </w:rPr>
        <w:t>so timely reimbursement is important.</w:t>
      </w:r>
    </w:p>
    <w:p w14:paraId="1FC9D67F" w14:textId="506F9259" w:rsidR="000E1EC6" w:rsidRPr="0088404A" w:rsidRDefault="000E1EC6" w:rsidP="00EE4ED6">
      <w:pPr>
        <w:pStyle w:val="ListParagraph"/>
        <w:numPr>
          <w:ilvl w:val="0"/>
          <w:numId w:val="9"/>
        </w:numPr>
        <w:rPr>
          <w:rFonts w:ascii="Calibri" w:hAnsi="Calibri" w:cs="Calibri"/>
          <w:sz w:val="22"/>
          <w:szCs w:val="22"/>
          <w:lang w:val="en-GB"/>
        </w:rPr>
      </w:pPr>
      <w:r w:rsidRPr="0088404A">
        <w:rPr>
          <w:rFonts w:ascii="Calibri" w:hAnsi="Calibri" w:cs="Calibri"/>
          <w:sz w:val="22"/>
          <w:szCs w:val="22"/>
          <w:lang w:val="en-GB"/>
        </w:rPr>
        <w:t>If the Council works with businesses and community organisations, to deliver events</w:t>
      </w:r>
      <w:r w:rsidR="00EE4ED6" w:rsidRPr="0088404A">
        <w:rPr>
          <w:rFonts w:ascii="Calibri" w:hAnsi="Calibri" w:cs="Calibri"/>
          <w:sz w:val="22"/>
          <w:szCs w:val="22"/>
          <w:lang w:val="en-GB"/>
        </w:rPr>
        <w:t>,</w:t>
      </w:r>
      <w:r w:rsidRPr="0088404A">
        <w:rPr>
          <w:rFonts w:ascii="Calibri" w:hAnsi="Calibri" w:cs="Calibri"/>
          <w:sz w:val="22"/>
          <w:szCs w:val="22"/>
          <w:lang w:val="en-GB"/>
        </w:rPr>
        <w:t xml:space="preserve"> payments will need to be made timely. </w:t>
      </w:r>
    </w:p>
    <w:p w14:paraId="634E3167" w14:textId="77777777" w:rsidR="00EE4ED6" w:rsidRPr="0088404A" w:rsidRDefault="00EE4ED6" w:rsidP="00EE4ED6">
      <w:pPr>
        <w:pStyle w:val="ListParagraph"/>
        <w:ind w:left="780"/>
        <w:rPr>
          <w:rFonts w:ascii="Calibri" w:hAnsi="Calibri" w:cs="Calibri"/>
          <w:sz w:val="22"/>
          <w:szCs w:val="22"/>
          <w:lang w:val="en-GB"/>
        </w:rPr>
      </w:pPr>
    </w:p>
    <w:p w14:paraId="1DD0575D" w14:textId="06D35DB5" w:rsidR="002D54C0" w:rsidRPr="0088404A" w:rsidRDefault="0045698C" w:rsidP="0045698C">
      <w:pPr>
        <w:rPr>
          <w:rFonts w:ascii="Calibri" w:hAnsi="Calibri" w:cs="Calibri"/>
          <w:sz w:val="22"/>
          <w:szCs w:val="22"/>
          <w:lang w:val="en-GB"/>
        </w:rPr>
      </w:pPr>
      <w:r w:rsidRPr="0088404A">
        <w:rPr>
          <w:rFonts w:ascii="Calibri" w:hAnsi="Calibri" w:cs="Calibri"/>
          <w:sz w:val="22"/>
          <w:szCs w:val="22"/>
          <w:lang w:val="en-GB"/>
        </w:rPr>
        <w:t>Custom and practice in Town Councils is that normally the clerk would make a payment</w:t>
      </w:r>
      <w:r w:rsidR="002D54C0" w:rsidRPr="0088404A">
        <w:rPr>
          <w:rFonts w:ascii="Calibri" w:hAnsi="Calibri" w:cs="Calibri"/>
          <w:sz w:val="22"/>
          <w:szCs w:val="22"/>
          <w:lang w:val="en-GB"/>
        </w:rPr>
        <w:t xml:space="preserve"> without the payment being authorised by committee</w:t>
      </w:r>
      <w:r w:rsidRPr="0088404A">
        <w:rPr>
          <w:rFonts w:ascii="Calibri" w:hAnsi="Calibri" w:cs="Calibri"/>
          <w:sz w:val="22"/>
          <w:szCs w:val="22"/>
          <w:lang w:val="en-GB"/>
        </w:rPr>
        <w:t xml:space="preserve"> in </w:t>
      </w:r>
      <w:r w:rsidR="002D54C0" w:rsidRPr="0088404A">
        <w:rPr>
          <w:rFonts w:ascii="Calibri" w:hAnsi="Calibri" w:cs="Calibri"/>
          <w:sz w:val="22"/>
          <w:szCs w:val="22"/>
          <w:lang w:val="en-GB"/>
        </w:rPr>
        <w:t>these</w:t>
      </w:r>
      <w:r w:rsidRPr="0088404A">
        <w:rPr>
          <w:rFonts w:ascii="Calibri" w:hAnsi="Calibri" w:cs="Calibri"/>
          <w:sz w:val="22"/>
          <w:szCs w:val="22"/>
          <w:lang w:val="en-GB"/>
        </w:rPr>
        <w:t xml:space="preserve"> </w:t>
      </w:r>
      <w:r w:rsidR="00F15B1F" w:rsidRPr="0088404A">
        <w:rPr>
          <w:rFonts w:ascii="Calibri" w:hAnsi="Calibri" w:cs="Calibri"/>
          <w:sz w:val="22"/>
          <w:szCs w:val="22"/>
          <w:lang w:val="en-GB"/>
        </w:rPr>
        <w:t>circumstances:</w:t>
      </w:r>
    </w:p>
    <w:p w14:paraId="27A217A3" w14:textId="77777777" w:rsidR="002D54C0" w:rsidRPr="0088404A" w:rsidRDefault="002D54C0" w:rsidP="002D54C0">
      <w:pPr>
        <w:pStyle w:val="ListParagraph"/>
        <w:numPr>
          <w:ilvl w:val="0"/>
          <w:numId w:val="10"/>
        </w:numPr>
        <w:rPr>
          <w:rFonts w:ascii="Calibri" w:hAnsi="Calibri" w:cs="Calibri"/>
          <w:sz w:val="22"/>
          <w:szCs w:val="22"/>
          <w:lang w:val="en-GB"/>
        </w:rPr>
      </w:pPr>
      <w:r w:rsidRPr="0088404A">
        <w:rPr>
          <w:rFonts w:ascii="Calibri" w:hAnsi="Calibri" w:cs="Calibri"/>
          <w:sz w:val="22"/>
          <w:szCs w:val="22"/>
          <w:lang w:val="en-GB"/>
        </w:rPr>
        <w:t>T</w:t>
      </w:r>
      <w:r w:rsidR="0045698C" w:rsidRPr="0088404A">
        <w:rPr>
          <w:rFonts w:ascii="Calibri" w:hAnsi="Calibri" w:cs="Calibri"/>
          <w:sz w:val="22"/>
          <w:szCs w:val="22"/>
          <w:lang w:val="en-GB"/>
        </w:rPr>
        <w:t xml:space="preserve">here was money in the budget, </w:t>
      </w:r>
    </w:p>
    <w:p w14:paraId="3A6B19C3" w14:textId="77777777" w:rsidR="002D54C0" w:rsidRPr="0088404A" w:rsidRDefault="002D54C0" w:rsidP="002D54C0">
      <w:pPr>
        <w:pStyle w:val="ListParagraph"/>
        <w:numPr>
          <w:ilvl w:val="0"/>
          <w:numId w:val="10"/>
        </w:numPr>
        <w:rPr>
          <w:rFonts w:ascii="Calibri" w:hAnsi="Calibri" w:cs="Calibri"/>
          <w:sz w:val="22"/>
          <w:szCs w:val="22"/>
          <w:lang w:val="en-GB"/>
        </w:rPr>
      </w:pPr>
      <w:r w:rsidRPr="0088404A">
        <w:rPr>
          <w:rFonts w:ascii="Calibri" w:hAnsi="Calibri" w:cs="Calibri"/>
          <w:sz w:val="22"/>
          <w:szCs w:val="22"/>
          <w:lang w:val="en-GB"/>
        </w:rPr>
        <w:t>I</w:t>
      </w:r>
      <w:r w:rsidR="0045698C" w:rsidRPr="0088404A">
        <w:rPr>
          <w:rFonts w:ascii="Calibri" w:hAnsi="Calibri" w:cs="Calibri"/>
          <w:sz w:val="22"/>
          <w:szCs w:val="22"/>
          <w:lang w:val="en-GB"/>
        </w:rPr>
        <w:t xml:space="preserve">t had been duly authorised at a committee or was within the delegated authorisation of expenditure. </w:t>
      </w:r>
    </w:p>
    <w:p w14:paraId="4D8A595A" w14:textId="3B6B6EA1" w:rsidR="002D54C0" w:rsidRPr="0088404A" w:rsidRDefault="002D54C0" w:rsidP="002D54C0">
      <w:pPr>
        <w:pStyle w:val="ListParagraph"/>
        <w:numPr>
          <w:ilvl w:val="0"/>
          <w:numId w:val="10"/>
        </w:numPr>
        <w:rPr>
          <w:rFonts w:ascii="Calibri" w:hAnsi="Calibri" w:cs="Calibri"/>
          <w:sz w:val="22"/>
          <w:szCs w:val="22"/>
          <w:lang w:val="en-GB"/>
        </w:rPr>
      </w:pPr>
      <w:r w:rsidRPr="0088404A">
        <w:rPr>
          <w:rFonts w:ascii="Calibri" w:hAnsi="Calibri" w:cs="Calibri"/>
          <w:sz w:val="22"/>
          <w:szCs w:val="22"/>
          <w:lang w:val="en-GB"/>
        </w:rPr>
        <w:t>Payment was made</w:t>
      </w:r>
      <w:r w:rsidR="00825985" w:rsidRPr="0088404A">
        <w:rPr>
          <w:rFonts w:ascii="Calibri" w:hAnsi="Calibri" w:cs="Calibri"/>
          <w:sz w:val="22"/>
          <w:szCs w:val="22"/>
          <w:lang w:val="en-GB"/>
        </w:rPr>
        <w:t xml:space="preserve"> in</w:t>
      </w:r>
      <w:r w:rsidRPr="0088404A">
        <w:rPr>
          <w:rFonts w:ascii="Calibri" w:hAnsi="Calibri" w:cs="Calibri"/>
          <w:sz w:val="22"/>
          <w:szCs w:val="22"/>
          <w:lang w:val="en-GB"/>
        </w:rPr>
        <w:t xml:space="preserve"> </w:t>
      </w:r>
      <w:r w:rsidR="0045698C" w:rsidRPr="0088404A">
        <w:rPr>
          <w:rFonts w:ascii="Calibri" w:hAnsi="Calibri" w:cs="Calibri"/>
          <w:sz w:val="22"/>
          <w:szCs w:val="22"/>
          <w:lang w:val="en-GB"/>
        </w:rPr>
        <w:t xml:space="preserve">consultation with the relevant chairs and reported back to Council at the first possible opportunity. </w:t>
      </w:r>
    </w:p>
    <w:p w14:paraId="30A24919" w14:textId="26448E7B" w:rsidR="000E1EC6" w:rsidRPr="0088404A" w:rsidRDefault="002D54C0" w:rsidP="0045698C">
      <w:pPr>
        <w:pStyle w:val="ListParagraph"/>
        <w:numPr>
          <w:ilvl w:val="0"/>
          <w:numId w:val="10"/>
        </w:numPr>
        <w:rPr>
          <w:rFonts w:ascii="Calibri" w:hAnsi="Calibri" w:cs="Calibri"/>
          <w:sz w:val="22"/>
          <w:szCs w:val="22"/>
          <w:lang w:val="en-GB"/>
        </w:rPr>
      </w:pPr>
      <w:r w:rsidRPr="0088404A">
        <w:rPr>
          <w:rFonts w:ascii="Calibri" w:hAnsi="Calibri" w:cs="Calibri"/>
          <w:sz w:val="22"/>
          <w:szCs w:val="22"/>
          <w:lang w:val="en-GB"/>
        </w:rPr>
        <w:t>SALC has advised that the</w:t>
      </w:r>
      <w:r w:rsidR="0045698C" w:rsidRPr="0088404A">
        <w:rPr>
          <w:rFonts w:ascii="Calibri" w:hAnsi="Calibri" w:cs="Calibri"/>
          <w:sz w:val="22"/>
          <w:szCs w:val="22"/>
          <w:lang w:val="en-GB"/>
        </w:rPr>
        <w:t xml:space="preserve"> auditors would not normally pick up whether a payment has been authorised if the expenditure had been </w:t>
      </w:r>
      <w:r w:rsidR="00F15B1F" w:rsidRPr="0088404A">
        <w:rPr>
          <w:rFonts w:ascii="Calibri" w:hAnsi="Calibri" w:cs="Calibri"/>
          <w:sz w:val="22"/>
          <w:szCs w:val="22"/>
          <w:lang w:val="en-GB"/>
        </w:rPr>
        <w:t xml:space="preserve">clearly </w:t>
      </w:r>
      <w:r w:rsidR="0045698C" w:rsidRPr="0088404A">
        <w:rPr>
          <w:rFonts w:ascii="Calibri" w:hAnsi="Calibri" w:cs="Calibri"/>
          <w:sz w:val="22"/>
          <w:szCs w:val="22"/>
          <w:lang w:val="en-GB"/>
        </w:rPr>
        <w:t>authorised</w:t>
      </w:r>
      <w:r w:rsidR="00F15B1F" w:rsidRPr="0088404A">
        <w:rPr>
          <w:rFonts w:ascii="Calibri" w:hAnsi="Calibri" w:cs="Calibri"/>
          <w:sz w:val="22"/>
          <w:szCs w:val="22"/>
          <w:lang w:val="en-GB"/>
        </w:rPr>
        <w:t xml:space="preserve"> but m</w:t>
      </w:r>
      <w:r w:rsidRPr="0088404A">
        <w:rPr>
          <w:rFonts w:ascii="Calibri" w:hAnsi="Calibri" w:cs="Calibri"/>
          <w:sz w:val="22"/>
          <w:szCs w:val="22"/>
          <w:lang w:val="en-GB"/>
        </w:rPr>
        <w:t>aking payments within the month is</w:t>
      </w:r>
      <w:r w:rsidR="000E1EC6" w:rsidRPr="0088404A">
        <w:rPr>
          <w:rFonts w:ascii="Calibri" w:hAnsi="Calibri" w:cs="Calibri"/>
          <w:sz w:val="22"/>
          <w:szCs w:val="22"/>
          <w:lang w:val="en-GB"/>
        </w:rPr>
        <w:t xml:space="preserve"> not allowed within the existing financial regulations and a</w:t>
      </w:r>
      <w:r w:rsidRPr="0088404A">
        <w:rPr>
          <w:rFonts w:ascii="Calibri" w:hAnsi="Calibri" w:cs="Calibri"/>
          <w:sz w:val="22"/>
          <w:szCs w:val="22"/>
          <w:lang w:val="en-GB"/>
        </w:rPr>
        <w:t>n</w:t>
      </w:r>
      <w:r w:rsidR="000E1EC6" w:rsidRPr="0088404A">
        <w:rPr>
          <w:rFonts w:ascii="Calibri" w:hAnsi="Calibri" w:cs="Calibri"/>
          <w:sz w:val="22"/>
          <w:szCs w:val="22"/>
          <w:lang w:val="en-GB"/>
        </w:rPr>
        <w:t xml:space="preserve"> amendment </w:t>
      </w:r>
      <w:r w:rsidRPr="0088404A">
        <w:rPr>
          <w:rFonts w:ascii="Calibri" w:hAnsi="Calibri" w:cs="Calibri"/>
          <w:sz w:val="22"/>
          <w:szCs w:val="22"/>
          <w:lang w:val="en-GB"/>
        </w:rPr>
        <w:t>would be required.</w:t>
      </w:r>
    </w:p>
    <w:p w14:paraId="75360AB3" w14:textId="77777777" w:rsidR="005A5B31" w:rsidRPr="0088404A" w:rsidRDefault="005A5B31" w:rsidP="005A5B31">
      <w:pPr>
        <w:rPr>
          <w:rFonts w:ascii="Calibri" w:hAnsi="Calibri" w:cs="Calibri"/>
          <w:b/>
          <w:bCs/>
          <w:sz w:val="22"/>
          <w:szCs w:val="22"/>
          <w:lang w:val="en-GB"/>
        </w:rPr>
      </w:pPr>
    </w:p>
    <w:p w14:paraId="7D6A613D" w14:textId="77777777" w:rsidR="00825985" w:rsidRPr="0088404A" w:rsidRDefault="00825985" w:rsidP="005A5B31">
      <w:pPr>
        <w:rPr>
          <w:rFonts w:ascii="Calibri" w:hAnsi="Calibri" w:cs="Calibri"/>
          <w:b/>
          <w:bCs/>
          <w:sz w:val="22"/>
          <w:szCs w:val="22"/>
          <w:lang w:val="en-GB"/>
        </w:rPr>
      </w:pPr>
    </w:p>
    <w:p w14:paraId="26471C6F" w14:textId="237FEB16" w:rsidR="005A5B31" w:rsidRPr="0088404A" w:rsidRDefault="005A5B31" w:rsidP="005A5B31">
      <w:pPr>
        <w:rPr>
          <w:rFonts w:ascii="Calibri" w:hAnsi="Calibri" w:cs="Calibri"/>
          <w:b/>
          <w:bCs/>
          <w:sz w:val="22"/>
          <w:szCs w:val="22"/>
          <w:lang w:val="en-GB"/>
        </w:rPr>
      </w:pPr>
      <w:r w:rsidRPr="0088404A">
        <w:rPr>
          <w:rFonts w:ascii="Calibri" w:hAnsi="Calibri" w:cs="Calibri"/>
          <w:b/>
          <w:bCs/>
          <w:sz w:val="22"/>
          <w:szCs w:val="22"/>
          <w:lang w:val="en-GB"/>
        </w:rPr>
        <w:t>Issue 3</w:t>
      </w:r>
    </w:p>
    <w:p w14:paraId="0309EEA4" w14:textId="0543AE41" w:rsidR="000A682E" w:rsidRPr="0088404A" w:rsidRDefault="005A5B31"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88404A">
        <w:rPr>
          <w:rFonts w:ascii="Calibri" w:eastAsia="Calibri" w:hAnsi="Calibri" w:cs="Calibri"/>
          <w:sz w:val="22"/>
          <w:szCs w:val="22"/>
          <w:bdr w:val="none" w:sz="0" w:space="0" w:color="auto"/>
          <w:lang w:val="en-GB"/>
        </w:rPr>
        <w:t xml:space="preserve">Sometimes the </w:t>
      </w:r>
      <w:r w:rsidR="00825985" w:rsidRPr="0088404A">
        <w:rPr>
          <w:rFonts w:ascii="Calibri" w:eastAsia="Calibri" w:hAnsi="Calibri" w:cs="Calibri"/>
          <w:sz w:val="22"/>
          <w:szCs w:val="22"/>
          <w:bdr w:val="none" w:sz="0" w:space="0" w:color="auto"/>
          <w:lang w:val="en-GB"/>
        </w:rPr>
        <w:t>Clerk is</w:t>
      </w:r>
      <w:r w:rsidRPr="0088404A">
        <w:rPr>
          <w:rFonts w:ascii="Calibri" w:eastAsia="Calibri" w:hAnsi="Calibri" w:cs="Calibri"/>
          <w:sz w:val="22"/>
          <w:szCs w:val="22"/>
          <w:bdr w:val="none" w:sz="0" w:space="0" w:color="auto"/>
          <w:lang w:val="en-GB"/>
        </w:rPr>
        <w:t xml:space="preserve"> expecting an invoice that must be paid by a certain date but may not yet have received the invoice </w:t>
      </w:r>
      <w:r w:rsidR="000E1EC6" w:rsidRPr="0088404A">
        <w:rPr>
          <w:rFonts w:ascii="Calibri" w:eastAsia="Calibri" w:hAnsi="Calibri" w:cs="Calibri"/>
          <w:sz w:val="22"/>
          <w:szCs w:val="22"/>
          <w:bdr w:val="none" w:sz="0" w:space="0" w:color="auto"/>
          <w:lang w:val="en-GB"/>
        </w:rPr>
        <w:t>or the works</w:t>
      </w:r>
      <w:r w:rsidRPr="0088404A">
        <w:rPr>
          <w:rFonts w:ascii="Calibri" w:eastAsia="Calibri" w:hAnsi="Calibri" w:cs="Calibri"/>
          <w:sz w:val="22"/>
          <w:szCs w:val="22"/>
          <w:bdr w:val="none" w:sz="0" w:space="0" w:color="auto"/>
          <w:lang w:val="en-GB"/>
        </w:rPr>
        <w:t xml:space="preserve"> completed</w:t>
      </w:r>
      <w:r w:rsidR="000E1EC6" w:rsidRPr="0088404A">
        <w:rPr>
          <w:rFonts w:ascii="Calibri" w:eastAsia="Calibri" w:hAnsi="Calibri" w:cs="Calibri"/>
          <w:sz w:val="22"/>
          <w:szCs w:val="22"/>
          <w:bdr w:val="none" w:sz="0" w:space="0" w:color="auto"/>
          <w:lang w:val="en-GB"/>
        </w:rPr>
        <w:t xml:space="preserve">. This is a particular issue at the end of the financial year. </w:t>
      </w:r>
      <w:r w:rsidR="00825985" w:rsidRPr="0088404A">
        <w:rPr>
          <w:rFonts w:ascii="Calibri" w:eastAsia="Calibri" w:hAnsi="Calibri" w:cs="Calibri"/>
          <w:sz w:val="22"/>
          <w:szCs w:val="22"/>
          <w:bdr w:val="none" w:sz="0" w:space="0" w:color="auto"/>
          <w:lang w:val="en-GB"/>
        </w:rPr>
        <w:t xml:space="preserve">This means that some payment may be listed when the works have been completed but the invoice not yet received. </w:t>
      </w:r>
    </w:p>
    <w:p w14:paraId="1080ADC3" w14:textId="551D95AF" w:rsidR="007A2084" w:rsidRPr="0088404A" w:rsidRDefault="007A2084"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6B044738" w14:textId="1E2D17B9" w:rsidR="008B17FF" w:rsidRPr="0088404A" w:rsidRDefault="008B17FF"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2F3C8BB" w14:textId="77777777" w:rsidR="008B17FF" w:rsidRPr="0088404A" w:rsidRDefault="008B17FF"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7DC42A22" w14:textId="28C57EE9" w:rsidR="007A2084" w:rsidRPr="0088404A" w:rsidRDefault="007A2084" w:rsidP="007A2084">
      <w:pPr>
        <w:rPr>
          <w:rFonts w:ascii="Calibri" w:hAnsi="Calibri" w:cs="Calibri"/>
          <w:b/>
          <w:bCs/>
          <w:sz w:val="22"/>
          <w:szCs w:val="22"/>
          <w:lang w:val="en-GB"/>
        </w:rPr>
      </w:pPr>
      <w:r w:rsidRPr="0088404A">
        <w:rPr>
          <w:rFonts w:ascii="Calibri" w:hAnsi="Calibri" w:cs="Calibri"/>
          <w:b/>
          <w:bCs/>
          <w:sz w:val="22"/>
          <w:szCs w:val="22"/>
          <w:lang w:val="en-GB"/>
        </w:rPr>
        <w:t>Issue 4</w:t>
      </w:r>
    </w:p>
    <w:p w14:paraId="3BA277D4" w14:textId="1D689470" w:rsidR="001D58B8" w:rsidRPr="0088404A" w:rsidRDefault="001D58B8" w:rsidP="007A2084">
      <w:pPr>
        <w:rPr>
          <w:rFonts w:ascii="Calibri" w:hAnsi="Calibri" w:cs="Calibri"/>
          <w:b/>
          <w:bCs/>
          <w:sz w:val="22"/>
          <w:szCs w:val="22"/>
          <w:lang w:val="en-GB"/>
        </w:rPr>
      </w:pPr>
      <w:r w:rsidRPr="0088404A">
        <w:rPr>
          <w:rFonts w:ascii="Calibri" w:hAnsi="Calibri" w:cs="Calibri"/>
          <w:b/>
          <w:bCs/>
          <w:sz w:val="22"/>
          <w:szCs w:val="22"/>
          <w:lang w:val="en-GB"/>
        </w:rPr>
        <w:t>The current financial regulation</w:t>
      </w:r>
      <w:r w:rsidR="00FD0381" w:rsidRPr="0088404A">
        <w:rPr>
          <w:rFonts w:ascii="Calibri" w:hAnsi="Calibri" w:cs="Calibri"/>
          <w:b/>
          <w:bCs/>
          <w:sz w:val="22"/>
          <w:szCs w:val="22"/>
          <w:lang w:val="en-GB"/>
        </w:rPr>
        <w:t xml:space="preserve">s state the clerk is required to seek 3 estimates for expenditure over £100. </w:t>
      </w:r>
    </w:p>
    <w:p w14:paraId="30C78C51" w14:textId="77777777" w:rsidR="001D58B8" w:rsidRPr="0088404A" w:rsidRDefault="001D58B8" w:rsidP="001D58B8">
      <w:pPr>
        <w:rPr>
          <w:rFonts w:ascii="Calibri" w:hAnsi="Calibri" w:cs="Calibri"/>
          <w:sz w:val="22"/>
          <w:szCs w:val="22"/>
        </w:rPr>
      </w:pPr>
      <w:r w:rsidRPr="0088404A">
        <w:rPr>
          <w:rFonts w:ascii="Calibri" w:hAnsi="Calibri" w:cs="Calibri"/>
          <w:sz w:val="22"/>
          <w:szCs w:val="22"/>
        </w:rPr>
        <w:t xml:space="preserve">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w:t>
      </w:r>
      <w:r w:rsidRPr="0088404A">
        <w:rPr>
          <w:rFonts w:ascii="Calibri" w:hAnsi="Calibri" w:cs="Calibri"/>
          <w:sz w:val="22"/>
          <w:szCs w:val="22"/>
        </w:rPr>
        <w:lastRenderedPageBreak/>
        <w:t>supply); where the value is below [£3,000] and above [£100] the Clerk or RFO shall strive to obtain 3 estimates. Otherwise, Regulation 10.3 above shall apply.</w:t>
      </w:r>
    </w:p>
    <w:p w14:paraId="0F3D0CAD" w14:textId="77777777" w:rsidR="005A5B31" w:rsidRPr="0088404A" w:rsidRDefault="005A5B31" w:rsidP="005A5B31">
      <w:pPr>
        <w:rPr>
          <w:rFonts w:ascii="Calibri" w:eastAsia="Calibri" w:hAnsi="Calibri" w:cs="Calibri"/>
          <w:sz w:val="22"/>
          <w:szCs w:val="22"/>
          <w:bdr w:val="none" w:sz="0" w:space="0" w:color="auto"/>
          <w:lang w:val="en-GB"/>
        </w:rPr>
      </w:pPr>
    </w:p>
    <w:p w14:paraId="719B573D" w14:textId="2EA60DF1" w:rsidR="000A682E" w:rsidRPr="0088404A" w:rsidRDefault="000A682E" w:rsidP="000A682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88404A">
        <w:rPr>
          <w:rFonts w:ascii="Calibri" w:eastAsia="Calibri" w:hAnsi="Calibri" w:cs="Calibri"/>
          <w:b/>
          <w:bCs/>
          <w:sz w:val="22"/>
          <w:szCs w:val="22"/>
          <w:bdr w:val="none" w:sz="0" w:space="0" w:color="auto"/>
          <w:lang w:val="en-GB"/>
        </w:rPr>
        <w:t>2.0</w:t>
      </w:r>
      <w:r w:rsidRPr="0088404A">
        <w:rPr>
          <w:rFonts w:ascii="Calibri" w:eastAsia="Calibri" w:hAnsi="Calibri" w:cs="Calibri"/>
          <w:b/>
          <w:bCs/>
          <w:sz w:val="22"/>
          <w:szCs w:val="22"/>
          <w:bdr w:val="none" w:sz="0" w:space="0" w:color="auto"/>
          <w:lang w:val="en-GB"/>
        </w:rPr>
        <w:tab/>
        <w:t xml:space="preserve">Options </w:t>
      </w:r>
    </w:p>
    <w:p w14:paraId="7CB0E125" w14:textId="3049CAC7" w:rsidR="000A682E" w:rsidRPr="0088404A" w:rsidRDefault="00F15B1F" w:rsidP="000A682E">
      <w:pPr>
        <w:rPr>
          <w:rFonts w:ascii="Calibri" w:hAnsi="Calibri" w:cs="Calibri"/>
          <w:sz w:val="22"/>
          <w:szCs w:val="22"/>
          <w:lang w:val="en-GB"/>
        </w:rPr>
      </w:pPr>
      <w:r w:rsidRPr="0088404A">
        <w:rPr>
          <w:rFonts w:ascii="Calibri" w:hAnsi="Calibri" w:cs="Calibri"/>
          <w:sz w:val="22"/>
          <w:szCs w:val="22"/>
          <w:lang w:val="en-GB"/>
        </w:rPr>
        <w:t>The Clerk has discussed this issue with Local Clerks and looked at other financial regulations.  Below are some of the amendments made by other councils.</w:t>
      </w:r>
    </w:p>
    <w:p w14:paraId="19F4EF44" w14:textId="77777777" w:rsidR="00825985" w:rsidRPr="0088404A" w:rsidRDefault="00825985" w:rsidP="000A682E">
      <w:pPr>
        <w:rPr>
          <w:rFonts w:ascii="Calibri" w:hAnsi="Calibri" w:cs="Calibri"/>
          <w:sz w:val="22"/>
          <w:szCs w:val="22"/>
          <w:lang w:val="en-GB"/>
        </w:rPr>
      </w:pPr>
    </w:p>
    <w:p w14:paraId="28BA3BFC" w14:textId="6004DDF6" w:rsidR="000A682E" w:rsidRPr="0088404A" w:rsidRDefault="000A682E" w:rsidP="000A682E">
      <w:pPr>
        <w:rPr>
          <w:rFonts w:ascii="Calibri" w:hAnsi="Calibri" w:cs="Calibri"/>
          <w:b/>
          <w:bCs/>
          <w:sz w:val="22"/>
          <w:szCs w:val="22"/>
          <w:lang w:val="en-GB"/>
        </w:rPr>
      </w:pPr>
      <w:r w:rsidRPr="0088404A">
        <w:rPr>
          <w:rFonts w:ascii="Calibri" w:hAnsi="Calibri" w:cs="Calibri"/>
          <w:b/>
          <w:bCs/>
          <w:sz w:val="22"/>
          <w:szCs w:val="22"/>
          <w:lang w:val="en-GB"/>
        </w:rPr>
        <w:t>Sudbury have made it payments over £500 requiring approval.</w:t>
      </w:r>
    </w:p>
    <w:p w14:paraId="0B9BE99F" w14:textId="6FA55899" w:rsidR="000A682E" w:rsidRPr="0088404A" w:rsidRDefault="000A682E" w:rsidP="000A682E">
      <w:pPr>
        <w:rPr>
          <w:rFonts w:ascii="Calibri" w:hAnsi="Calibri" w:cs="Calibri"/>
          <w:sz w:val="22"/>
          <w:szCs w:val="22"/>
          <w:lang w:val="en-GB"/>
        </w:rPr>
      </w:pPr>
      <w:r w:rsidRPr="0088404A">
        <w:rPr>
          <w:rFonts w:ascii="Calibri" w:hAnsi="Calibri" w:cs="Calibri"/>
          <w:sz w:val="22"/>
          <w:szCs w:val="22"/>
          <w:lang w:val="en-GB"/>
        </w:rPr>
        <w:t xml:space="preserve">The RFO shall prepare a schedule of payments with the values over £500 requiring authorisation, forming part of the Agenda for the Meeting and present the schedule to the finance committee. The committee shall review the schedule for compliance and, having satisfied itself shall authorise payment by a resolution of the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w:t>
      </w:r>
      <w:r w:rsidR="004124E7" w:rsidRPr="0088404A">
        <w:rPr>
          <w:rFonts w:ascii="Calibri" w:hAnsi="Calibri" w:cs="Calibri"/>
          <w:sz w:val="22"/>
          <w:szCs w:val="22"/>
          <w:lang w:val="en-GB"/>
        </w:rPr>
        <w:t>expenses,</w:t>
      </w:r>
      <w:r w:rsidRPr="0088404A">
        <w:rPr>
          <w:rFonts w:ascii="Calibri" w:hAnsi="Calibri" w:cs="Calibri"/>
          <w:sz w:val="22"/>
          <w:szCs w:val="22"/>
          <w:lang w:val="en-GB"/>
        </w:rPr>
        <w:t xml:space="preserve"> and any payment made in relation to the termination of a contract of employment) may be summarised to remove public access to any personal information. </w:t>
      </w:r>
    </w:p>
    <w:p w14:paraId="775E3FA4" w14:textId="4A0AC609" w:rsidR="000A682E" w:rsidRPr="0088404A" w:rsidRDefault="000A682E" w:rsidP="000A682E">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cs="Calibri"/>
          <w:b/>
          <w:bCs/>
          <w:spacing w:val="-3"/>
          <w:sz w:val="22"/>
          <w:szCs w:val="22"/>
          <w:lang w:val="en-GB"/>
        </w:rPr>
      </w:pPr>
      <w:r w:rsidRPr="0088404A">
        <w:rPr>
          <w:rFonts w:ascii="Calibri" w:hAnsi="Calibri" w:cs="Calibri"/>
          <w:b/>
          <w:bCs/>
          <w:spacing w:val="-3"/>
          <w:sz w:val="22"/>
          <w:szCs w:val="22"/>
          <w:lang w:val="en-GB"/>
        </w:rPr>
        <w:t>Thetford have gone for the ‘work in progress model’ stating that some payments have made and will ratified, and some payments are for approval.</w:t>
      </w:r>
    </w:p>
    <w:p w14:paraId="75BC7055" w14:textId="77777777" w:rsidR="000A682E" w:rsidRPr="0088404A" w:rsidRDefault="000A682E" w:rsidP="000A682E">
      <w:pPr>
        <w:tabs>
          <w:tab w:val="left" w:pos="-1440"/>
          <w:tab w:val="left" w:pos="-720"/>
          <w:tab w:val="left" w:pos="0"/>
          <w:tab w:val="left" w:pos="1080"/>
          <w:tab w:val="left" w:pos="1440"/>
        </w:tabs>
        <w:suppressAutoHyphens/>
        <w:spacing w:beforeLines="60" w:before="144" w:afterLines="60" w:after="144" w:line="276" w:lineRule="auto"/>
        <w:jc w:val="both"/>
        <w:rPr>
          <w:rFonts w:ascii="Calibri" w:hAnsi="Calibri" w:cs="Calibri"/>
          <w:spacing w:val="-3"/>
          <w:sz w:val="22"/>
          <w:szCs w:val="22"/>
          <w:lang w:val="en-GB"/>
        </w:rPr>
      </w:pPr>
      <w:r w:rsidRPr="0088404A">
        <w:rPr>
          <w:rFonts w:ascii="Calibri" w:hAnsi="Calibri" w:cs="Calibri"/>
          <w:spacing w:val="-3"/>
          <w:sz w:val="22"/>
          <w:szCs w:val="22"/>
          <w:lang w:val="en-GB"/>
        </w:rPr>
        <w:t xml:space="preserve">The RFO shall prepare a schedule of all payments (including BACS, cheque payments, Direct Debits and Standing Orders) already made or to be made from the Council’s bank accounts.  The payment schedule shall form part of the Agenda for the Finance Committee Meeting and the RFO shall present the payment schedule to the Finance Committee.  The payment schedule will contain payments already made and which require ratification by the Finance Committee.  The schedule will also contain payments that will still have to be made and these will need to be approved prospectively by the Finance Committee. The detailed list of all payments already made or still to be made shall be disclosed within or as an attachment to the minutes of the meeting at which payment was authorised. Personal payments (including salaries, wages, </w:t>
      </w:r>
      <w:proofErr w:type="gramStart"/>
      <w:r w:rsidRPr="0088404A">
        <w:rPr>
          <w:rFonts w:ascii="Calibri" w:hAnsi="Calibri" w:cs="Calibri"/>
          <w:spacing w:val="-3"/>
          <w:sz w:val="22"/>
          <w:szCs w:val="22"/>
          <w:lang w:val="en-GB"/>
        </w:rPr>
        <w:t>expenses</w:t>
      </w:r>
      <w:proofErr w:type="gramEnd"/>
      <w:r w:rsidRPr="0088404A">
        <w:rPr>
          <w:rFonts w:ascii="Calibri" w:hAnsi="Calibri" w:cs="Calibri"/>
          <w:spacing w:val="-3"/>
          <w:sz w:val="22"/>
          <w:szCs w:val="22"/>
          <w:lang w:val="en-GB"/>
        </w:rPr>
        <w:t xml:space="preserve"> and any payment made in relation to the termination of a contract of employment) may be summarised to remove public access to any personal information.</w:t>
      </w:r>
    </w:p>
    <w:p w14:paraId="592E7386" w14:textId="7A9F310B" w:rsidR="000A682E" w:rsidRPr="0088404A" w:rsidRDefault="000A682E" w:rsidP="000A682E">
      <w:pPr>
        <w:rPr>
          <w:rFonts w:ascii="Calibri" w:hAnsi="Calibri" w:cs="Calibri"/>
          <w:b/>
          <w:bCs/>
          <w:sz w:val="22"/>
          <w:szCs w:val="22"/>
          <w:lang w:val="en-GB"/>
        </w:rPr>
      </w:pPr>
      <w:r w:rsidRPr="0088404A">
        <w:rPr>
          <w:rFonts w:ascii="Calibri" w:hAnsi="Calibri" w:cs="Calibri"/>
          <w:b/>
          <w:bCs/>
          <w:sz w:val="22"/>
          <w:szCs w:val="22"/>
          <w:lang w:val="en-GB"/>
        </w:rPr>
        <w:t xml:space="preserve">Stowmarket have gone for a ratification of payments </w:t>
      </w:r>
      <w:r w:rsidR="00FF7D71" w:rsidRPr="0088404A">
        <w:rPr>
          <w:rFonts w:ascii="Calibri" w:hAnsi="Calibri" w:cs="Calibri"/>
          <w:b/>
          <w:bCs/>
          <w:sz w:val="22"/>
          <w:szCs w:val="22"/>
          <w:lang w:val="en-GB"/>
        </w:rPr>
        <w:t>made.</w:t>
      </w:r>
      <w:r w:rsidRPr="0088404A">
        <w:rPr>
          <w:rFonts w:ascii="Calibri" w:hAnsi="Calibri" w:cs="Calibri"/>
          <w:b/>
          <w:bCs/>
          <w:sz w:val="22"/>
          <w:szCs w:val="22"/>
          <w:lang w:val="en-GB"/>
        </w:rPr>
        <w:t xml:space="preserve"> </w:t>
      </w:r>
    </w:p>
    <w:p w14:paraId="6612C540" w14:textId="77777777" w:rsidR="000A682E" w:rsidRPr="0088404A" w:rsidRDefault="000A682E" w:rsidP="000A682E">
      <w:pPr>
        <w:rPr>
          <w:rFonts w:ascii="Calibri" w:hAnsi="Calibri" w:cs="Calibri"/>
          <w:sz w:val="22"/>
          <w:szCs w:val="22"/>
          <w:lang w:val="en-GB"/>
        </w:rPr>
      </w:pPr>
      <w:r w:rsidRPr="0088404A">
        <w:rPr>
          <w:rFonts w:ascii="Calibri" w:hAnsi="Calibri" w:cs="Calibri"/>
          <w:sz w:val="22"/>
          <w:szCs w:val="22"/>
          <w:lang w:val="en-GB"/>
        </w:rPr>
        <w:t xml:space="preserve">The RFO shall prepare and submit a schedule of payments to the Council for each month of the year and payments made shall be ratified by the Council. All invoices for payment shall be examined, </w:t>
      </w:r>
      <w:proofErr w:type="gramStart"/>
      <w:r w:rsidRPr="0088404A">
        <w:rPr>
          <w:rFonts w:ascii="Calibri" w:hAnsi="Calibri" w:cs="Calibri"/>
          <w:sz w:val="22"/>
          <w:szCs w:val="22"/>
          <w:lang w:val="en-GB"/>
        </w:rPr>
        <w:t>verified</w:t>
      </w:r>
      <w:proofErr w:type="gramEnd"/>
      <w:r w:rsidRPr="0088404A">
        <w:rPr>
          <w:rFonts w:ascii="Calibri" w:hAnsi="Calibri" w:cs="Calibri"/>
          <w:sz w:val="22"/>
          <w:szCs w:val="22"/>
          <w:lang w:val="en-GB"/>
        </w:rPr>
        <w:t xml:space="preserve"> and certified by a budget manager to confirm that the work, goods or services to which each invoice relates has been received, carried out, examined and represents expenditure previously approved by the Council.</w:t>
      </w:r>
    </w:p>
    <w:p w14:paraId="792625D4" w14:textId="77777777" w:rsidR="000A682E" w:rsidRPr="0088404A" w:rsidRDefault="000A682E" w:rsidP="000A682E">
      <w:pPr>
        <w:rPr>
          <w:rFonts w:ascii="Calibri" w:hAnsi="Calibri" w:cs="Calibri"/>
          <w:sz w:val="22"/>
          <w:szCs w:val="22"/>
          <w:lang w:val="en-GB"/>
        </w:rPr>
      </w:pPr>
    </w:p>
    <w:p w14:paraId="73CD5655" w14:textId="29E2C56E" w:rsidR="00EA1A5F" w:rsidRPr="0088404A" w:rsidRDefault="00EA1A5F" w:rsidP="00EA1A5F">
      <w:pPr>
        <w:rPr>
          <w:rFonts w:ascii="Calibri" w:hAnsi="Calibri" w:cs="Calibri"/>
          <w:b/>
          <w:bCs/>
          <w:sz w:val="22"/>
          <w:szCs w:val="22"/>
          <w:lang w:val="en-GB"/>
        </w:rPr>
      </w:pPr>
      <w:r w:rsidRPr="0088404A">
        <w:rPr>
          <w:rFonts w:ascii="Calibri" w:hAnsi="Calibri" w:cs="Calibri"/>
          <w:b/>
          <w:bCs/>
          <w:sz w:val="22"/>
          <w:szCs w:val="22"/>
          <w:lang w:val="en-GB"/>
        </w:rPr>
        <w:t xml:space="preserve">Three estimates for expenditure over £100.  </w:t>
      </w:r>
    </w:p>
    <w:p w14:paraId="23386E6E" w14:textId="6460219A" w:rsidR="00EA1A5F" w:rsidRPr="0088404A" w:rsidRDefault="00EA1A5F" w:rsidP="00EA1A5F">
      <w:pPr>
        <w:rPr>
          <w:rFonts w:ascii="Calibri" w:hAnsi="Calibri" w:cs="Calibri"/>
          <w:sz w:val="22"/>
          <w:szCs w:val="22"/>
          <w:lang w:val="en-GB"/>
        </w:rPr>
      </w:pPr>
      <w:r w:rsidRPr="0088404A">
        <w:rPr>
          <w:rFonts w:ascii="Calibri" w:hAnsi="Calibri" w:cs="Calibri"/>
          <w:sz w:val="22"/>
          <w:szCs w:val="22"/>
          <w:lang w:val="en-GB"/>
        </w:rPr>
        <w:t xml:space="preserve">Larger councils have adopted a best value statement or a threshold over £2000. Medium Councils have adopted a threshold between £500 </w:t>
      </w:r>
      <w:r w:rsidR="007D76EA" w:rsidRPr="0088404A">
        <w:rPr>
          <w:rFonts w:ascii="Calibri" w:hAnsi="Calibri" w:cs="Calibri"/>
          <w:sz w:val="22"/>
          <w:szCs w:val="22"/>
          <w:lang w:val="en-GB"/>
        </w:rPr>
        <w:t>and £1000. Smaller Councillors have opted for a threshold between £</w:t>
      </w:r>
      <w:r w:rsidR="00B6248F" w:rsidRPr="0088404A">
        <w:rPr>
          <w:rFonts w:ascii="Calibri" w:hAnsi="Calibri" w:cs="Calibri"/>
          <w:sz w:val="22"/>
          <w:szCs w:val="22"/>
          <w:lang w:val="en-GB"/>
        </w:rPr>
        <w:t>100 and £500</w:t>
      </w:r>
      <w:r w:rsidRPr="0088404A">
        <w:rPr>
          <w:rFonts w:ascii="Calibri" w:hAnsi="Calibri" w:cs="Calibri"/>
          <w:sz w:val="22"/>
          <w:szCs w:val="22"/>
          <w:lang w:val="en-GB"/>
        </w:rPr>
        <w:t xml:space="preserve">. </w:t>
      </w:r>
    </w:p>
    <w:p w14:paraId="34C6C0FA" w14:textId="0FC5C203" w:rsidR="00B6248F" w:rsidRPr="0088404A" w:rsidRDefault="00B6248F">
      <w:pPr>
        <w:rPr>
          <w:rFonts w:ascii="Calibri" w:eastAsia="Calibri" w:hAnsi="Calibri" w:cs="Calibri"/>
          <w:b/>
          <w:bCs/>
          <w:sz w:val="22"/>
          <w:szCs w:val="22"/>
          <w:bdr w:val="none" w:sz="0" w:space="0" w:color="auto"/>
          <w:lang w:val="en-GB"/>
        </w:rPr>
      </w:pPr>
    </w:p>
    <w:p w14:paraId="5F046009" w14:textId="56F5F50C" w:rsidR="00392706" w:rsidRPr="0088404A" w:rsidRDefault="00623704" w:rsidP="00CD40AB">
      <w:pPr>
        <w:jc w:val="both"/>
        <w:rPr>
          <w:rFonts w:ascii="Calibri" w:hAnsi="Calibri" w:cs="Calibri"/>
          <w:b/>
          <w:bCs/>
          <w:sz w:val="22"/>
          <w:szCs w:val="22"/>
          <w:lang w:val="en-GB"/>
        </w:rPr>
      </w:pPr>
      <w:r w:rsidRPr="0088404A">
        <w:rPr>
          <w:rFonts w:ascii="Calibri" w:eastAsia="Calibri" w:hAnsi="Calibri" w:cs="Calibri"/>
          <w:b/>
          <w:bCs/>
          <w:sz w:val="22"/>
          <w:szCs w:val="22"/>
          <w:bdr w:val="none" w:sz="0" w:space="0" w:color="auto"/>
          <w:lang w:val="en-GB"/>
        </w:rPr>
        <w:t>3</w:t>
      </w:r>
      <w:r w:rsidR="00392706" w:rsidRPr="0088404A">
        <w:rPr>
          <w:rFonts w:ascii="Calibri" w:eastAsia="Calibri" w:hAnsi="Calibri" w:cs="Calibri"/>
          <w:b/>
          <w:bCs/>
          <w:sz w:val="22"/>
          <w:szCs w:val="22"/>
          <w:bdr w:val="none" w:sz="0" w:space="0" w:color="auto"/>
          <w:lang w:val="en-GB"/>
        </w:rPr>
        <w:t>.0</w:t>
      </w:r>
      <w:r w:rsidR="00392706" w:rsidRPr="0088404A">
        <w:rPr>
          <w:rFonts w:ascii="Calibri" w:eastAsia="Calibri" w:hAnsi="Calibri" w:cs="Calibri"/>
          <w:b/>
          <w:bCs/>
          <w:sz w:val="22"/>
          <w:szCs w:val="22"/>
          <w:bdr w:val="none" w:sz="0" w:space="0" w:color="auto"/>
          <w:lang w:val="en-GB"/>
        </w:rPr>
        <w:tab/>
        <w:t>Recommendation</w:t>
      </w:r>
      <w:r w:rsidR="00F15B1F" w:rsidRPr="0088404A">
        <w:rPr>
          <w:rFonts w:ascii="Calibri" w:eastAsia="Calibri" w:hAnsi="Calibri" w:cs="Calibri"/>
          <w:b/>
          <w:bCs/>
          <w:sz w:val="22"/>
          <w:szCs w:val="22"/>
          <w:bdr w:val="none" w:sz="0" w:space="0" w:color="auto"/>
          <w:lang w:val="en-GB"/>
        </w:rPr>
        <w:t>s</w:t>
      </w:r>
      <w:r w:rsidR="00392706" w:rsidRPr="0088404A">
        <w:rPr>
          <w:rFonts w:ascii="Calibri" w:eastAsia="Calibri" w:hAnsi="Calibri" w:cs="Calibri"/>
          <w:b/>
          <w:bCs/>
          <w:sz w:val="22"/>
          <w:szCs w:val="22"/>
          <w:bdr w:val="none" w:sz="0" w:space="0" w:color="auto"/>
          <w:lang w:val="en-GB"/>
        </w:rPr>
        <w:t>.</w:t>
      </w:r>
    </w:p>
    <w:p w14:paraId="7256597A" w14:textId="72F332AC" w:rsidR="00647840" w:rsidRPr="0088404A" w:rsidRDefault="00647840" w:rsidP="00CD40AB">
      <w:pPr>
        <w:rPr>
          <w:rFonts w:ascii="Calibri" w:hAnsi="Calibri" w:cs="Calibri"/>
          <w:b/>
          <w:bCs/>
          <w:sz w:val="22"/>
          <w:szCs w:val="22"/>
          <w:lang w:val="en-GB"/>
        </w:rPr>
      </w:pPr>
      <w:r w:rsidRPr="0088404A">
        <w:rPr>
          <w:rFonts w:ascii="Calibri" w:hAnsi="Calibri" w:cs="Calibri"/>
          <w:b/>
          <w:bCs/>
          <w:sz w:val="22"/>
          <w:szCs w:val="22"/>
          <w:lang w:val="en-GB"/>
        </w:rPr>
        <w:t>Recommendation</w:t>
      </w:r>
      <w:r w:rsidR="00F15B1F" w:rsidRPr="0088404A">
        <w:rPr>
          <w:rFonts w:ascii="Calibri" w:hAnsi="Calibri" w:cs="Calibri"/>
          <w:b/>
          <w:bCs/>
          <w:sz w:val="22"/>
          <w:szCs w:val="22"/>
          <w:lang w:val="en-GB"/>
        </w:rPr>
        <w:t xml:space="preserve"> 1</w:t>
      </w:r>
    </w:p>
    <w:p w14:paraId="5A085E86" w14:textId="79BA89FE" w:rsidR="000A682E" w:rsidRPr="0088404A" w:rsidRDefault="00F7474D" w:rsidP="00CD40AB">
      <w:pPr>
        <w:rPr>
          <w:rFonts w:ascii="Calibri" w:hAnsi="Calibri" w:cs="Calibri"/>
          <w:sz w:val="22"/>
          <w:szCs w:val="22"/>
          <w:lang w:val="en-GB"/>
        </w:rPr>
      </w:pPr>
      <w:r w:rsidRPr="0088404A">
        <w:rPr>
          <w:rFonts w:ascii="Calibri" w:hAnsi="Calibri" w:cs="Calibri"/>
          <w:sz w:val="22"/>
          <w:szCs w:val="22"/>
          <w:lang w:val="en-GB"/>
        </w:rPr>
        <w:t>That any reports to council Committee should be taken</w:t>
      </w:r>
      <w:r w:rsidR="00F15B1F" w:rsidRPr="0088404A">
        <w:rPr>
          <w:rFonts w:ascii="Calibri" w:hAnsi="Calibri" w:cs="Calibri"/>
          <w:sz w:val="22"/>
          <w:szCs w:val="22"/>
          <w:lang w:val="en-GB"/>
        </w:rPr>
        <w:t xml:space="preserve"> directly from the </w:t>
      </w:r>
      <w:r w:rsidR="00647840" w:rsidRPr="0088404A">
        <w:rPr>
          <w:rFonts w:ascii="Calibri" w:hAnsi="Calibri" w:cs="Calibri"/>
          <w:sz w:val="22"/>
          <w:szCs w:val="22"/>
          <w:lang w:val="en-GB"/>
        </w:rPr>
        <w:t>Rialtas</w:t>
      </w:r>
      <w:r w:rsidR="00F15B1F" w:rsidRPr="0088404A">
        <w:rPr>
          <w:rFonts w:ascii="Calibri" w:hAnsi="Calibri" w:cs="Calibri"/>
          <w:sz w:val="22"/>
          <w:szCs w:val="22"/>
          <w:lang w:val="en-GB"/>
        </w:rPr>
        <w:t xml:space="preserve"> </w:t>
      </w:r>
      <w:r w:rsidR="00647840" w:rsidRPr="0088404A">
        <w:rPr>
          <w:rFonts w:ascii="Calibri" w:hAnsi="Calibri" w:cs="Calibri"/>
          <w:sz w:val="22"/>
          <w:szCs w:val="22"/>
          <w:lang w:val="en-GB"/>
        </w:rPr>
        <w:t>System</w:t>
      </w:r>
      <w:r w:rsidRPr="0088404A">
        <w:rPr>
          <w:rFonts w:ascii="Calibri" w:hAnsi="Calibri" w:cs="Calibri"/>
          <w:sz w:val="22"/>
          <w:szCs w:val="22"/>
          <w:lang w:val="en-GB"/>
        </w:rPr>
        <w:t>, to ensure councillors are looking at the actual data entered onto the system.</w:t>
      </w:r>
    </w:p>
    <w:p w14:paraId="5BA09F78" w14:textId="3C12A1CD" w:rsidR="00647840" w:rsidRPr="0088404A" w:rsidRDefault="00647840" w:rsidP="00CD40AB">
      <w:pPr>
        <w:rPr>
          <w:rFonts w:ascii="Calibri" w:hAnsi="Calibri" w:cs="Calibri"/>
          <w:sz w:val="22"/>
          <w:szCs w:val="22"/>
          <w:lang w:val="en-GB"/>
        </w:rPr>
      </w:pPr>
    </w:p>
    <w:p w14:paraId="31D5FBD5" w14:textId="11A7D4E3" w:rsidR="00647840" w:rsidRPr="0088404A" w:rsidRDefault="00647840" w:rsidP="00CD40AB">
      <w:pPr>
        <w:rPr>
          <w:rFonts w:ascii="Calibri" w:hAnsi="Calibri" w:cs="Calibri"/>
          <w:b/>
          <w:bCs/>
          <w:sz w:val="22"/>
          <w:szCs w:val="22"/>
          <w:lang w:val="en-GB"/>
        </w:rPr>
      </w:pPr>
      <w:r w:rsidRPr="0088404A">
        <w:rPr>
          <w:rFonts w:ascii="Calibri" w:hAnsi="Calibri" w:cs="Calibri"/>
          <w:b/>
          <w:bCs/>
          <w:sz w:val="22"/>
          <w:szCs w:val="22"/>
          <w:lang w:val="en-GB"/>
        </w:rPr>
        <w:t>Recommendation 2</w:t>
      </w:r>
    </w:p>
    <w:p w14:paraId="584A4433" w14:textId="2F97D397" w:rsidR="00647840" w:rsidRPr="0088404A" w:rsidRDefault="00647840" w:rsidP="00CD40AB">
      <w:pPr>
        <w:rPr>
          <w:rFonts w:ascii="Calibri" w:hAnsi="Calibri" w:cs="Calibri"/>
          <w:sz w:val="22"/>
          <w:szCs w:val="22"/>
          <w:lang w:val="en-GB"/>
        </w:rPr>
      </w:pPr>
      <w:r w:rsidRPr="0088404A">
        <w:rPr>
          <w:rFonts w:ascii="Calibri" w:hAnsi="Calibri" w:cs="Calibri"/>
          <w:sz w:val="22"/>
          <w:szCs w:val="22"/>
          <w:lang w:val="en-GB"/>
        </w:rPr>
        <w:t xml:space="preserve">The RFO shall prepare and submit a complete schedule of actual payments </w:t>
      </w:r>
      <w:r w:rsidR="00B6248F" w:rsidRPr="0088404A">
        <w:rPr>
          <w:rFonts w:ascii="Calibri" w:hAnsi="Calibri" w:cs="Calibri"/>
          <w:sz w:val="22"/>
          <w:szCs w:val="22"/>
          <w:lang w:val="en-GB"/>
        </w:rPr>
        <w:t xml:space="preserve">and receipts </w:t>
      </w:r>
      <w:r w:rsidRPr="0088404A">
        <w:rPr>
          <w:rFonts w:ascii="Calibri" w:hAnsi="Calibri" w:cs="Calibri"/>
          <w:sz w:val="22"/>
          <w:szCs w:val="22"/>
          <w:lang w:val="en-GB"/>
        </w:rPr>
        <w:t xml:space="preserve">to the Town Council for ratification each month.  </w:t>
      </w:r>
    </w:p>
    <w:p w14:paraId="74BC742F" w14:textId="77777777" w:rsidR="00647840" w:rsidRPr="0088404A" w:rsidRDefault="00647840" w:rsidP="00CD40AB">
      <w:pPr>
        <w:rPr>
          <w:rFonts w:ascii="Calibri" w:eastAsia="Calibri" w:hAnsi="Calibri" w:cs="Calibri"/>
          <w:b/>
          <w:bCs/>
          <w:sz w:val="22"/>
          <w:szCs w:val="22"/>
          <w:bdr w:val="none" w:sz="0" w:space="0" w:color="auto"/>
          <w:lang w:val="en-GB"/>
        </w:rPr>
      </w:pPr>
    </w:p>
    <w:p w14:paraId="7133F5A7" w14:textId="120A5DDD" w:rsidR="00FE4746" w:rsidRPr="0088404A" w:rsidRDefault="00F15B1F" w:rsidP="00CD40AB">
      <w:pPr>
        <w:rPr>
          <w:rFonts w:ascii="Calibri" w:hAnsi="Calibri" w:cs="Calibri"/>
          <w:b/>
          <w:bCs/>
          <w:sz w:val="22"/>
          <w:szCs w:val="22"/>
          <w:lang w:val="en-GB"/>
        </w:rPr>
      </w:pPr>
      <w:r w:rsidRPr="0088404A">
        <w:rPr>
          <w:rFonts w:ascii="Calibri" w:eastAsia="Calibri" w:hAnsi="Calibri" w:cs="Calibri"/>
          <w:b/>
          <w:bCs/>
          <w:sz w:val="22"/>
          <w:szCs w:val="22"/>
          <w:bdr w:val="none" w:sz="0" w:space="0" w:color="auto"/>
          <w:lang w:val="en-GB"/>
        </w:rPr>
        <w:t>Recommendation 3</w:t>
      </w:r>
      <w:r w:rsidRPr="0088404A">
        <w:rPr>
          <w:rFonts w:ascii="Calibri" w:hAnsi="Calibri" w:cs="Calibri"/>
          <w:b/>
          <w:bCs/>
          <w:sz w:val="22"/>
          <w:szCs w:val="22"/>
          <w:lang w:val="en-GB"/>
        </w:rPr>
        <w:t xml:space="preserve"> - Amendment to the Financial Regulations</w:t>
      </w:r>
      <w:r w:rsidR="000B2B13" w:rsidRPr="0088404A">
        <w:rPr>
          <w:rFonts w:ascii="Calibri" w:hAnsi="Calibri" w:cs="Calibri"/>
          <w:b/>
          <w:bCs/>
          <w:sz w:val="22"/>
          <w:szCs w:val="22"/>
          <w:lang w:val="en-GB"/>
        </w:rPr>
        <w:t xml:space="preserve"> - Payments</w:t>
      </w:r>
    </w:p>
    <w:p w14:paraId="1A8D4FBC" w14:textId="1F487E67" w:rsidR="00F7474D" w:rsidRPr="0088404A" w:rsidRDefault="00F7474D" w:rsidP="00CD40AB">
      <w:pPr>
        <w:rPr>
          <w:rFonts w:ascii="Calibri" w:hAnsi="Calibri" w:cs="Calibri"/>
          <w:b/>
          <w:bCs/>
          <w:sz w:val="22"/>
          <w:szCs w:val="22"/>
          <w:lang w:val="en-GB"/>
        </w:rPr>
      </w:pPr>
    </w:p>
    <w:p w14:paraId="3B25EA8B" w14:textId="005C6FE9" w:rsidR="00E50749" w:rsidRPr="0088404A" w:rsidRDefault="00E50749" w:rsidP="00CD40AB">
      <w:pPr>
        <w:rPr>
          <w:rFonts w:ascii="Calibri" w:hAnsi="Calibri" w:cs="Calibri"/>
          <w:b/>
          <w:bCs/>
          <w:sz w:val="22"/>
          <w:szCs w:val="22"/>
          <w:lang w:val="en-GB"/>
        </w:rPr>
      </w:pPr>
      <w:r w:rsidRPr="0088404A">
        <w:rPr>
          <w:rFonts w:ascii="Calibri" w:hAnsi="Calibri" w:cs="Calibri"/>
          <w:b/>
          <w:bCs/>
          <w:sz w:val="22"/>
          <w:szCs w:val="22"/>
          <w:lang w:val="en-GB"/>
        </w:rPr>
        <w:t xml:space="preserve">Remove </w:t>
      </w:r>
    </w:p>
    <w:p w14:paraId="383AA4AE"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5.4.</w:t>
      </w:r>
      <w:r w:rsidRPr="0088404A">
        <w:rPr>
          <w:rFonts w:ascii="Calibri" w:hAnsi="Calibri" w:cs="Calibri"/>
          <w:sz w:val="22"/>
          <w:szCs w:val="22"/>
        </w:rPr>
        <w:tab/>
        <w:t xml:space="preserve">The RFO shall prepare a schedule of payments requiring </w:t>
      </w:r>
      <w:proofErr w:type="spellStart"/>
      <w:r w:rsidRPr="0088404A">
        <w:rPr>
          <w:rFonts w:ascii="Calibri" w:hAnsi="Calibri" w:cs="Calibri"/>
          <w:sz w:val="22"/>
          <w:szCs w:val="22"/>
        </w:rPr>
        <w:t>authorisation</w:t>
      </w:r>
      <w:proofErr w:type="spellEnd"/>
      <w:r w:rsidRPr="0088404A">
        <w:rPr>
          <w:rFonts w:ascii="Calibri" w:hAnsi="Calibri" w:cs="Calibri"/>
          <w:sz w:val="22"/>
          <w:szCs w:val="22"/>
        </w:rPr>
        <w:t xml:space="preserve">, forming part of the Agenda for the Meeting and, together with the relevant invoices, present the schedule to Resources Committee.  The Schedule shall </w:t>
      </w:r>
      <w:r w:rsidRPr="0088404A">
        <w:rPr>
          <w:rFonts w:ascii="Calibri" w:hAnsi="Calibri" w:cs="Calibri"/>
          <w:sz w:val="22"/>
          <w:szCs w:val="22"/>
        </w:rPr>
        <w:lastRenderedPageBreak/>
        <w:t xml:space="preserve">indicate the items for which authority to spend was given by the Council or Committee, and those which are under the Clerk’s delegated authority. </w:t>
      </w:r>
    </w:p>
    <w:p w14:paraId="3CCC731D"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 xml:space="preserve">5.5. The Committee shall review the schedule for compliance and, having satisfied itself shall </w:t>
      </w:r>
      <w:proofErr w:type="spellStart"/>
      <w:r w:rsidRPr="0088404A">
        <w:rPr>
          <w:rFonts w:ascii="Calibri" w:hAnsi="Calibri" w:cs="Calibri"/>
          <w:sz w:val="22"/>
          <w:szCs w:val="22"/>
        </w:rPr>
        <w:t>authorise</w:t>
      </w:r>
      <w:proofErr w:type="spellEnd"/>
      <w:r w:rsidRPr="0088404A">
        <w:rPr>
          <w:rFonts w:ascii="Calibri" w:hAnsi="Calibri" w:cs="Calibri"/>
          <w:sz w:val="22"/>
          <w:szCs w:val="22"/>
        </w:rPr>
        <w:t xml:space="preserve"> payment by a resolution. The approved schedule shall be signed and </w:t>
      </w:r>
      <w:proofErr w:type="spellStart"/>
      <w:r w:rsidRPr="0088404A">
        <w:rPr>
          <w:rFonts w:ascii="Calibri" w:hAnsi="Calibri" w:cs="Calibri"/>
          <w:sz w:val="22"/>
          <w:szCs w:val="22"/>
        </w:rPr>
        <w:t>initialled</w:t>
      </w:r>
      <w:proofErr w:type="spellEnd"/>
      <w:r w:rsidRPr="0088404A">
        <w:rPr>
          <w:rFonts w:ascii="Calibri" w:hAnsi="Calibri" w:cs="Calibri"/>
          <w:sz w:val="22"/>
          <w:szCs w:val="22"/>
        </w:rPr>
        <w:t xml:space="preserve"> by the Chairman of the Meeting. A detailed list of all payments shall be disclosed within, or as an attachment to, the minutes of the meeting at which payment was </w:t>
      </w:r>
      <w:proofErr w:type="spellStart"/>
      <w:r w:rsidRPr="0088404A">
        <w:rPr>
          <w:rFonts w:ascii="Calibri" w:hAnsi="Calibri" w:cs="Calibri"/>
          <w:sz w:val="22"/>
          <w:szCs w:val="22"/>
        </w:rPr>
        <w:t>authorised</w:t>
      </w:r>
      <w:proofErr w:type="spellEnd"/>
      <w:r w:rsidRPr="0088404A">
        <w:rPr>
          <w:rFonts w:ascii="Calibri" w:hAnsi="Calibri" w:cs="Calibri"/>
          <w:sz w:val="22"/>
          <w:szCs w:val="22"/>
        </w:rPr>
        <w:t xml:space="preserve">. Personal payments (including salaries, wages, </w:t>
      </w:r>
      <w:proofErr w:type="gramStart"/>
      <w:r w:rsidRPr="0088404A">
        <w:rPr>
          <w:rFonts w:ascii="Calibri" w:hAnsi="Calibri" w:cs="Calibri"/>
          <w:sz w:val="22"/>
          <w:szCs w:val="22"/>
        </w:rPr>
        <w:t>expenses</w:t>
      </w:r>
      <w:proofErr w:type="gramEnd"/>
      <w:r w:rsidRPr="0088404A">
        <w:rPr>
          <w:rFonts w:ascii="Calibri" w:hAnsi="Calibri" w:cs="Calibri"/>
          <w:sz w:val="22"/>
          <w:szCs w:val="22"/>
        </w:rPr>
        <w:t xml:space="preserve"> and any payment made in relation to the termination of a contract of employment) may be </w:t>
      </w:r>
      <w:proofErr w:type="spellStart"/>
      <w:r w:rsidRPr="0088404A">
        <w:rPr>
          <w:rFonts w:ascii="Calibri" w:hAnsi="Calibri" w:cs="Calibri"/>
          <w:sz w:val="22"/>
          <w:szCs w:val="22"/>
        </w:rPr>
        <w:t>summarised</w:t>
      </w:r>
      <w:proofErr w:type="spellEnd"/>
      <w:r w:rsidRPr="0088404A">
        <w:rPr>
          <w:rFonts w:ascii="Calibri" w:hAnsi="Calibri" w:cs="Calibri"/>
          <w:sz w:val="22"/>
          <w:szCs w:val="22"/>
        </w:rPr>
        <w:t xml:space="preserve"> to remove public access to any personal information.</w:t>
      </w:r>
    </w:p>
    <w:p w14:paraId="0A68F974"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 xml:space="preserve">5.6.   A schedule of payments requiring </w:t>
      </w:r>
      <w:proofErr w:type="spellStart"/>
      <w:r w:rsidRPr="0088404A">
        <w:rPr>
          <w:rFonts w:ascii="Calibri" w:hAnsi="Calibri" w:cs="Calibri"/>
          <w:sz w:val="22"/>
          <w:szCs w:val="22"/>
        </w:rPr>
        <w:t>authorisation</w:t>
      </w:r>
      <w:proofErr w:type="spellEnd"/>
      <w:r w:rsidRPr="0088404A">
        <w:rPr>
          <w:rFonts w:ascii="Calibri" w:hAnsi="Calibri" w:cs="Calibri"/>
          <w:sz w:val="22"/>
          <w:szCs w:val="22"/>
        </w:rPr>
        <w:t xml:space="preserve"> which cannot reasonably await the next Resources Committee meeting may be put to the full Council by the Clerk, following the same procedure as set out above.</w:t>
      </w:r>
    </w:p>
    <w:p w14:paraId="7836896A"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5.7.</w:t>
      </w:r>
      <w:r w:rsidRPr="0088404A">
        <w:rPr>
          <w:rFonts w:ascii="Calibri" w:hAnsi="Calibri" w:cs="Calibri"/>
          <w:sz w:val="22"/>
          <w:szCs w:val="22"/>
        </w:rPr>
        <w:tab/>
        <w:t xml:space="preserve">The Clerk/ RFO shall have delegated authority to </w:t>
      </w:r>
      <w:proofErr w:type="spellStart"/>
      <w:r w:rsidRPr="0088404A">
        <w:rPr>
          <w:rFonts w:ascii="Calibri" w:hAnsi="Calibri" w:cs="Calibri"/>
          <w:sz w:val="22"/>
          <w:szCs w:val="22"/>
        </w:rPr>
        <w:t>authorise</w:t>
      </w:r>
      <w:proofErr w:type="spellEnd"/>
      <w:r w:rsidRPr="0088404A">
        <w:rPr>
          <w:rFonts w:ascii="Calibri" w:hAnsi="Calibri" w:cs="Calibri"/>
          <w:sz w:val="22"/>
          <w:szCs w:val="22"/>
        </w:rPr>
        <w:t xml:space="preserve"> the payment of items only in the following circumstances:</w:t>
      </w:r>
    </w:p>
    <w:p w14:paraId="5F42A323"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a)</w:t>
      </w:r>
      <w:r w:rsidRPr="0088404A">
        <w:rPr>
          <w:rFonts w:ascii="Calibri" w:hAnsi="Calibri" w:cs="Calibri"/>
          <w:sz w:val="22"/>
          <w:szCs w:val="22"/>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the Resources Committee</w:t>
      </w:r>
    </w:p>
    <w:p w14:paraId="1A796AD5"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b)</w:t>
      </w:r>
      <w:r w:rsidRPr="0088404A">
        <w:rPr>
          <w:rFonts w:ascii="Calibri" w:hAnsi="Calibri" w:cs="Calibri"/>
          <w:sz w:val="22"/>
          <w:szCs w:val="22"/>
        </w:rPr>
        <w:tab/>
        <w:t xml:space="preserve">An expenditure item </w:t>
      </w:r>
      <w:proofErr w:type="spellStart"/>
      <w:r w:rsidRPr="0088404A">
        <w:rPr>
          <w:rFonts w:ascii="Calibri" w:hAnsi="Calibri" w:cs="Calibri"/>
          <w:sz w:val="22"/>
          <w:szCs w:val="22"/>
        </w:rPr>
        <w:t>authorised</w:t>
      </w:r>
      <w:proofErr w:type="spellEnd"/>
      <w:r w:rsidRPr="0088404A">
        <w:rPr>
          <w:rFonts w:ascii="Calibri" w:hAnsi="Calibri" w:cs="Calibri"/>
          <w:sz w:val="22"/>
          <w:szCs w:val="22"/>
        </w:rPr>
        <w:t xml:space="preserve"> under</w:t>
      </w:r>
      <w:r w:rsidRPr="0088404A">
        <w:rPr>
          <w:rFonts w:ascii="Calibri" w:hAnsi="Calibri" w:cs="Calibri"/>
          <w:color w:val="FF0000"/>
          <w:sz w:val="22"/>
          <w:szCs w:val="22"/>
        </w:rPr>
        <w:t xml:space="preserve"> </w:t>
      </w:r>
      <w:r w:rsidRPr="0088404A">
        <w:rPr>
          <w:rFonts w:ascii="Calibri" w:hAnsi="Calibri" w:cs="Calibri"/>
          <w:sz w:val="22"/>
          <w:szCs w:val="22"/>
        </w:rPr>
        <w:t>5.8 below (continuing contracts and obligations) provided that a list of such payments shall be submitted to the next appropriate meeting of the Resources Committee.</w:t>
      </w:r>
    </w:p>
    <w:p w14:paraId="3F041D2F" w14:textId="77777777" w:rsidR="007C09EA" w:rsidRPr="0088404A" w:rsidRDefault="007C09EA" w:rsidP="00CD40AB">
      <w:pPr>
        <w:rPr>
          <w:rFonts w:ascii="Calibri" w:hAnsi="Calibri" w:cs="Calibri"/>
          <w:sz w:val="22"/>
          <w:szCs w:val="22"/>
        </w:rPr>
      </w:pPr>
      <w:r w:rsidRPr="0088404A">
        <w:rPr>
          <w:rFonts w:ascii="Calibri" w:hAnsi="Calibri" w:cs="Calibri"/>
          <w:sz w:val="22"/>
          <w:szCs w:val="22"/>
        </w:rPr>
        <w:t>c)</w:t>
      </w:r>
      <w:r w:rsidRPr="0088404A">
        <w:rPr>
          <w:rFonts w:ascii="Calibri" w:hAnsi="Calibri" w:cs="Calibri"/>
          <w:sz w:val="22"/>
          <w:szCs w:val="22"/>
        </w:rPr>
        <w:tab/>
        <w:t>fund transfers within the council’s banking arrangements up to the sum of £10,000, provided that a list of such payments shall be submitted to the next appropriate meeting of the Resources Committee.</w:t>
      </w:r>
    </w:p>
    <w:p w14:paraId="2F647229" w14:textId="753DE2BB" w:rsidR="00552393" w:rsidRPr="0088404A" w:rsidRDefault="00552393" w:rsidP="00CD40AB">
      <w:pPr>
        <w:rPr>
          <w:rFonts w:ascii="Calibri" w:hAnsi="Calibri" w:cs="Calibri"/>
          <w:b/>
          <w:bCs/>
          <w:sz w:val="22"/>
          <w:szCs w:val="22"/>
          <w:lang w:val="en-GB"/>
        </w:rPr>
      </w:pPr>
    </w:p>
    <w:p w14:paraId="62301CC4" w14:textId="564E4F36" w:rsidR="00E50749" w:rsidRPr="0088404A" w:rsidRDefault="00E50749" w:rsidP="00CD40AB">
      <w:pPr>
        <w:rPr>
          <w:rFonts w:ascii="Calibri" w:hAnsi="Calibri" w:cs="Calibri"/>
          <w:b/>
          <w:bCs/>
          <w:sz w:val="22"/>
          <w:szCs w:val="22"/>
          <w:lang w:val="en-GB"/>
        </w:rPr>
      </w:pPr>
      <w:r w:rsidRPr="0088404A">
        <w:rPr>
          <w:rFonts w:ascii="Calibri" w:hAnsi="Calibri" w:cs="Calibri"/>
          <w:b/>
          <w:bCs/>
          <w:sz w:val="22"/>
          <w:szCs w:val="22"/>
          <w:lang w:val="en-GB"/>
        </w:rPr>
        <w:t xml:space="preserve">Replace with </w:t>
      </w:r>
    </w:p>
    <w:p w14:paraId="50D02B9E" w14:textId="0429C117" w:rsidR="00F7474D" w:rsidRPr="0088404A" w:rsidRDefault="00F7474D" w:rsidP="00CD40AB">
      <w:pPr>
        <w:rPr>
          <w:rFonts w:ascii="Calibri" w:hAnsi="Calibri" w:cs="Calibri"/>
          <w:sz w:val="22"/>
          <w:szCs w:val="22"/>
          <w:lang w:val="en-GB"/>
        </w:rPr>
      </w:pPr>
      <w:r w:rsidRPr="0088404A">
        <w:rPr>
          <w:rFonts w:ascii="Calibri" w:hAnsi="Calibri" w:cs="Calibri"/>
          <w:sz w:val="22"/>
          <w:szCs w:val="22"/>
          <w:lang w:val="en-GB"/>
        </w:rPr>
        <w:t xml:space="preserve">The RFO shall prepare and submit a schedule of payments to the Council for each month of the year and payments made shall be ratified by the Council. All invoices for payment shall be examined, </w:t>
      </w:r>
      <w:proofErr w:type="gramStart"/>
      <w:r w:rsidRPr="0088404A">
        <w:rPr>
          <w:rFonts w:ascii="Calibri" w:hAnsi="Calibri" w:cs="Calibri"/>
          <w:sz w:val="22"/>
          <w:szCs w:val="22"/>
          <w:lang w:val="en-GB"/>
        </w:rPr>
        <w:t>verified</w:t>
      </w:r>
      <w:proofErr w:type="gramEnd"/>
      <w:r w:rsidRPr="0088404A">
        <w:rPr>
          <w:rFonts w:ascii="Calibri" w:hAnsi="Calibri" w:cs="Calibri"/>
          <w:sz w:val="22"/>
          <w:szCs w:val="22"/>
          <w:lang w:val="en-GB"/>
        </w:rPr>
        <w:t xml:space="preserve"> and certified by </w:t>
      </w:r>
      <w:r w:rsidR="00BD19CB" w:rsidRPr="0088404A">
        <w:rPr>
          <w:rFonts w:ascii="Calibri" w:hAnsi="Calibri" w:cs="Calibri"/>
          <w:sz w:val="22"/>
          <w:szCs w:val="22"/>
          <w:lang w:val="en-GB"/>
        </w:rPr>
        <w:t>the Tow</w:t>
      </w:r>
      <w:r w:rsidR="006B5EEB" w:rsidRPr="0088404A">
        <w:rPr>
          <w:rFonts w:ascii="Calibri" w:hAnsi="Calibri" w:cs="Calibri"/>
          <w:sz w:val="22"/>
          <w:szCs w:val="22"/>
          <w:lang w:val="en-GB"/>
        </w:rPr>
        <w:t>n Clerk</w:t>
      </w:r>
      <w:r w:rsidRPr="0088404A">
        <w:rPr>
          <w:rFonts w:ascii="Calibri" w:hAnsi="Calibri" w:cs="Calibri"/>
          <w:sz w:val="22"/>
          <w:szCs w:val="22"/>
          <w:lang w:val="en-GB"/>
        </w:rPr>
        <w:t xml:space="preserve"> to confirm that the work, goods or services to which each invoice relates has been received, carried out, examined and represents expenditure previously approved by the Council.</w:t>
      </w:r>
    </w:p>
    <w:p w14:paraId="4C360E52" w14:textId="6ECA5A5C" w:rsidR="00F7474D" w:rsidRPr="0088404A" w:rsidRDefault="00F7474D" w:rsidP="00CD40AB">
      <w:pPr>
        <w:rPr>
          <w:rFonts w:ascii="Calibri" w:hAnsi="Calibri" w:cs="Calibri"/>
          <w:b/>
          <w:bCs/>
          <w:sz w:val="22"/>
          <w:szCs w:val="22"/>
          <w:lang w:val="en-GB"/>
        </w:rPr>
      </w:pPr>
    </w:p>
    <w:p w14:paraId="729B96CE" w14:textId="063AEA70" w:rsidR="000B2B13" w:rsidRPr="0088404A" w:rsidRDefault="000B2B13" w:rsidP="00CD40AB">
      <w:pPr>
        <w:rPr>
          <w:rFonts w:ascii="Calibri" w:hAnsi="Calibri" w:cs="Calibri"/>
          <w:b/>
          <w:bCs/>
          <w:sz w:val="22"/>
          <w:szCs w:val="22"/>
          <w:lang w:val="en-GB"/>
        </w:rPr>
      </w:pPr>
      <w:r w:rsidRPr="0088404A">
        <w:rPr>
          <w:rFonts w:ascii="Calibri" w:eastAsia="Calibri" w:hAnsi="Calibri" w:cs="Calibri"/>
          <w:b/>
          <w:bCs/>
          <w:sz w:val="22"/>
          <w:szCs w:val="22"/>
          <w:bdr w:val="none" w:sz="0" w:space="0" w:color="auto"/>
          <w:lang w:val="en-GB"/>
        </w:rPr>
        <w:t>Recommendation 4</w:t>
      </w:r>
      <w:r w:rsidRPr="0088404A">
        <w:rPr>
          <w:rFonts w:ascii="Calibri" w:hAnsi="Calibri" w:cs="Calibri"/>
          <w:b/>
          <w:bCs/>
          <w:sz w:val="22"/>
          <w:szCs w:val="22"/>
          <w:lang w:val="en-GB"/>
        </w:rPr>
        <w:t xml:space="preserve"> - Amendment to the Financial Regulations </w:t>
      </w:r>
      <w:r w:rsidR="004D66D6" w:rsidRPr="0088404A">
        <w:rPr>
          <w:rFonts w:ascii="Calibri" w:hAnsi="Calibri" w:cs="Calibri"/>
          <w:b/>
          <w:bCs/>
          <w:sz w:val="22"/>
          <w:szCs w:val="22"/>
          <w:lang w:val="en-GB"/>
        </w:rPr>
        <w:t>–</w:t>
      </w:r>
      <w:r w:rsidRPr="0088404A">
        <w:rPr>
          <w:rFonts w:ascii="Calibri" w:hAnsi="Calibri" w:cs="Calibri"/>
          <w:b/>
          <w:bCs/>
          <w:sz w:val="22"/>
          <w:szCs w:val="22"/>
          <w:lang w:val="en-GB"/>
        </w:rPr>
        <w:t xml:space="preserve"> Estimates</w:t>
      </w:r>
    </w:p>
    <w:p w14:paraId="3070A678" w14:textId="77777777" w:rsidR="006A50FA" w:rsidRPr="0088404A" w:rsidRDefault="006A50FA" w:rsidP="006F66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en-GB"/>
        </w:rPr>
      </w:pPr>
    </w:p>
    <w:p w14:paraId="76137AC1" w14:textId="77777777" w:rsidR="006A50FA" w:rsidRPr="0088404A" w:rsidRDefault="006A50FA" w:rsidP="006F66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lang w:val="en-GB"/>
        </w:rPr>
      </w:pPr>
      <w:r w:rsidRPr="0088404A">
        <w:rPr>
          <w:rFonts w:ascii="Calibri" w:hAnsi="Calibri" w:cs="Calibri"/>
          <w:b/>
          <w:bCs/>
          <w:sz w:val="22"/>
          <w:szCs w:val="22"/>
          <w:lang w:val="en-GB"/>
        </w:rPr>
        <w:t xml:space="preserve">Current Wording </w:t>
      </w:r>
    </w:p>
    <w:p w14:paraId="61E029F8" w14:textId="1D4EE0D1" w:rsidR="00647840" w:rsidRPr="0088404A" w:rsidRDefault="004D66D6" w:rsidP="006F66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8404A">
        <w:rPr>
          <w:rFonts w:ascii="Calibri" w:hAnsi="Calibri" w:cs="Calibri"/>
          <w:sz w:val="22"/>
          <w:szCs w:val="22"/>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r w:rsidR="00FE6E2C" w:rsidRPr="0088404A">
        <w:rPr>
          <w:rFonts w:ascii="Calibri" w:hAnsi="Calibri" w:cs="Calibri"/>
          <w:sz w:val="22"/>
          <w:szCs w:val="22"/>
        </w:rPr>
        <w:t>,</w:t>
      </w:r>
    </w:p>
    <w:p w14:paraId="19417338" w14:textId="77777777" w:rsidR="00FE6E2C" w:rsidRPr="0088404A" w:rsidRDefault="00FE6E2C" w:rsidP="006F665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B3B6638" w14:textId="1FF87172" w:rsidR="007A2084" w:rsidRPr="0088404A" w:rsidRDefault="00CE3646"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2"/>
          <w:szCs w:val="22"/>
        </w:rPr>
      </w:pPr>
      <w:r w:rsidRPr="0088404A">
        <w:rPr>
          <w:rFonts w:ascii="Calibri" w:hAnsi="Calibri" w:cs="Calibri"/>
          <w:b/>
          <w:bCs/>
          <w:sz w:val="22"/>
          <w:szCs w:val="22"/>
        </w:rPr>
        <w:t xml:space="preserve">Amend </w:t>
      </w:r>
      <w:r w:rsidR="00993FA6" w:rsidRPr="0088404A">
        <w:rPr>
          <w:rFonts w:ascii="Calibri" w:hAnsi="Calibri" w:cs="Calibri"/>
          <w:b/>
          <w:bCs/>
          <w:sz w:val="22"/>
          <w:szCs w:val="22"/>
        </w:rPr>
        <w:t>to</w:t>
      </w:r>
    </w:p>
    <w:p w14:paraId="1DAD0902" w14:textId="0A64D940" w:rsidR="00993FA6" w:rsidRPr="0088404A" w:rsidRDefault="00993FA6" w:rsidP="00993F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88404A">
        <w:rPr>
          <w:rFonts w:ascii="Calibri" w:hAnsi="Calibri" w:cs="Calibri"/>
          <w:sz w:val="22"/>
          <w:szCs w:val="22"/>
        </w:rPr>
        <w:t>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[£1000] the Clerk or RFO shall strive to obtain 3 estimates. Otherwise, Regulation 10.3 above shall apply,</w:t>
      </w:r>
    </w:p>
    <w:p w14:paraId="59EF3245" w14:textId="6CD59BF3" w:rsidR="00CD40AB" w:rsidRPr="0088404A" w:rsidRDefault="00CD40AB" w:rsidP="00993F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59CCBAAD" w14:textId="1E22735D" w:rsidR="00CD40AB" w:rsidRPr="0088404A" w:rsidRDefault="00CD40AB" w:rsidP="00993FA6">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p>
    <w:p w14:paraId="4F816023" w14:textId="4E785145" w:rsidR="00CD40AB" w:rsidRPr="0088404A" w:rsidRDefault="00CD40AB" w:rsidP="00CD40AB">
      <w:pPr>
        <w:rPr>
          <w:rFonts w:ascii="Calibri" w:hAnsi="Calibri" w:cs="Calibri"/>
          <w:b/>
          <w:bCs/>
          <w:sz w:val="22"/>
          <w:szCs w:val="22"/>
          <w:lang w:val="en-GB"/>
        </w:rPr>
      </w:pPr>
      <w:r w:rsidRPr="0088404A">
        <w:rPr>
          <w:rFonts w:ascii="Calibri" w:eastAsia="Calibri" w:hAnsi="Calibri" w:cs="Calibri"/>
          <w:b/>
          <w:bCs/>
          <w:sz w:val="22"/>
          <w:szCs w:val="22"/>
          <w:bdr w:val="none" w:sz="0" w:space="0" w:color="auto"/>
          <w:lang w:val="en-GB"/>
        </w:rPr>
        <w:t>Recommendation 5</w:t>
      </w:r>
      <w:r w:rsidRPr="0088404A">
        <w:rPr>
          <w:rFonts w:ascii="Calibri" w:hAnsi="Calibri" w:cs="Calibri"/>
          <w:b/>
          <w:bCs/>
          <w:sz w:val="22"/>
          <w:szCs w:val="22"/>
          <w:lang w:val="en-GB"/>
        </w:rPr>
        <w:t xml:space="preserve"> – Pre</w:t>
      </w:r>
      <w:r w:rsidR="002E1F17" w:rsidRPr="0088404A">
        <w:rPr>
          <w:rFonts w:ascii="Calibri" w:hAnsi="Calibri" w:cs="Calibri"/>
          <w:b/>
          <w:bCs/>
          <w:sz w:val="22"/>
          <w:szCs w:val="22"/>
          <w:lang w:val="en-GB"/>
        </w:rPr>
        <w:t>–a</w:t>
      </w:r>
      <w:r w:rsidRPr="0088404A">
        <w:rPr>
          <w:rFonts w:ascii="Calibri" w:hAnsi="Calibri" w:cs="Calibri"/>
          <w:b/>
          <w:bCs/>
          <w:sz w:val="22"/>
          <w:szCs w:val="22"/>
          <w:lang w:val="en-GB"/>
        </w:rPr>
        <w:t>pproved</w:t>
      </w:r>
      <w:r w:rsidR="002E1F17" w:rsidRPr="0088404A">
        <w:rPr>
          <w:rFonts w:ascii="Calibri" w:hAnsi="Calibri" w:cs="Calibri"/>
          <w:b/>
          <w:bCs/>
          <w:sz w:val="22"/>
          <w:szCs w:val="22"/>
          <w:lang w:val="en-GB"/>
        </w:rPr>
        <w:t xml:space="preserve">/authorised </w:t>
      </w:r>
      <w:r w:rsidR="0088404A" w:rsidRPr="0088404A">
        <w:rPr>
          <w:rFonts w:ascii="Calibri" w:hAnsi="Calibri" w:cs="Calibri"/>
          <w:b/>
          <w:bCs/>
          <w:sz w:val="22"/>
          <w:szCs w:val="22"/>
          <w:lang w:val="en-GB"/>
        </w:rPr>
        <w:t>payments.</w:t>
      </w:r>
    </w:p>
    <w:p w14:paraId="4922E4C3" w14:textId="247D6A6D" w:rsidR="002E1F17" w:rsidRPr="0088404A" w:rsidRDefault="002E1F17" w:rsidP="00CD40AB">
      <w:pPr>
        <w:rPr>
          <w:rFonts w:ascii="Calibri" w:hAnsi="Calibri" w:cs="Calibri"/>
          <w:sz w:val="22"/>
          <w:szCs w:val="22"/>
          <w:lang w:val="en-GB"/>
        </w:rPr>
      </w:pPr>
      <w:r w:rsidRPr="0088404A">
        <w:rPr>
          <w:rFonts w:ascii="Calibri" w:hAnsi="Calibri" w:cs="Calibri"/>
          <w:sz w:val="22"/>
          <w:szCs w:val="22"/>
          <w:lang w:val="en-GB"/>
        </w:rPr>
        <w:t>To consider and approve pre-approved</w:t>
      </w:r>
      <w:r w:rsidR="001865AF" w:rsidRPr="0088404A">
        <w:rPr>
          <w:rFonts w:ascii="Calibri" w:hAnsi="Calibri" w:cs="Calibri"/>
          <w:sz w:val="22"/>
          <w:szCs w:val="22"/>
          <w:lang w:val="en-GB"/>
        </w:rPr>
        <w:t>/</w:t>
      </w:r>
      <w:r w:rsidRPr="0088404A">
        <w:rPr>
          <w:rFonts w:ascii="Calibri" w:hAnsi="Calibri" w:cs="Calibri"/>
          <w:sz w:val="22"/>
          <w:szCs w:val="22"/>
          <w:lang w:val="en-GB"/>
        </w:rPr>
        <w:t xml:space="preserve">authorisation </w:t>
      </w:r>
      <w:r w:rsidR="00F17A32" w:rsidRPr="0088404A">
        <w:rPr>
          <w:rFonts w:ascii="Calibri" w:hAnsi="Calibri" w:cs="Calibri"/>
          <w:sz w:val="22"/>
          <w:szCs w:val="22"/>
          <w:lang w:val="en-GB"/>
        </w:rPr>
        <w:t>payments for the financial year 2021-22</w:t>
      </w:r>
    </w:p>
    <w:p w14:paraId="680073C9" w14:textId="77777777" w:rsidR="005A558A" w:rsidRPr="0088404A" w:rsidRDefault="005A558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37DFBEF2" w14:textId="34B79E4F" w:rsidR="00993FA6" w:rsidRPr="0088404A" w:rsidRDefault="005A558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88404A">
        <w:rPr>
          <w:rFonts w:ascii="Calibri" w:eastAsia="Calibri" w:hAnsi="Calibri" w:cs="Calibri"/>
          <w:b/>
          <w:bCs/>
          <w:noProof/>
          <w:sz w:val="22"/>
          <w:szCs w:val="22"/>
          <w:bdr w:val="none" w:sz="0" w:space="0" w:color="auto"/>
          <w:lang w:val="en-GB"/>
        </w:rPr>
        <w:lastRenderedPageBreak/>
        <w:drawing>
          <wp:inline distT="0" distB="0" distL="0" distR="0" wp14:anchorId="206DEDE7" wp14:editId="185AF790">
            <wp:extent cx="6990760" cy="68103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780"/>
                    <a:stretch/>
                  </pic:blipFill>
                  <pic:spPr bwMode="auto">
                    <a:xfrm>
                      <a:off x="0" y="0"/>
                      <a:ext cx="7001410" cy="6820750"/>
                    </a:xfrm>
                    <a:prstGeom prst="rect">
                      <a:avLst/>
                    </a:prstGeom>
                    <a:ln>
                      <a:noFill/>
                    </a:ln>
                    <a:extLst>
                      <a:ext uri="{53640926-AAD7-44D8-BBD7-CCE9431645EC}">
                        <a14:shadowObscured xmlns:a14="http://schemas.microsoft.com/office/drawing/2010/main"/>
                      </a:ext>
                    </a:extLst>
                  </pic:spPr>
                </pic:pic>
              </a:graphicData>
            </a:graphic>
          </wp:inline>
        </w:drawing>
      </w:r>
    </w:p>
    <w:p w14:paraId="68210508" w14:textId="77777777" w:rsidR="0088404A" w:rsidRDefault="0088404A">
      <w:pPr>
        <w:rPr>
          <w:rFonts w:ascii="Calibri" w:eastAsia="Calibri" w:hAnsi="Calibri" w:cs="Calibri"/>
          <w:b/>
          <w:bCs/>
          <w:sz w:val="22"/>
          <w:szCs w:val="22"/>
          <w:bdr w:val="none" w:sz="0" w:space="0" w:color="auto"/>
          <w:lang w:val="en-GB"/>
        </w:rPr>
      </w:pPr>
      <w:r>
        <w:rPr>
          <w:rFonts w:ascii="Calibri" w:eastAsia="Calibri" w:hAnsi="Calibri" w:cs="Calibri"/>
          <w:b/>
          <w:bCs/>
          <w:sz w:val="22"/>
          <w:szCs w:val="22"/>
          <w:bdr w:val="none" w:sz="0" w:space="0" w:color="auto"/>
          <w:lang w:val="en-GB"/>
        </w:rPr>
        <w:br w:type="page"/>
      </w:r>
    </w:p>
    <w:p w14:paraId="03410203" w14:textId="77777777" w:rsidR="00462559" w:rsidRPr="0088404A" w:rsidRDefault="00462559"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88404A">
        <w:rPr>
          <w:rFonts w:ascii="Calibri" w:eastAsia="Calibri" w:hAnsi="Calibri" w:cs="Calibri"/>
          <w:b/>
          <w:bCs/>
          <w:sz w:val="22"/>
          <w:szCs w:val="22"/>
          <w:bdr w:val="none" w:sz="0" w:space="0" w:color="auto"/>
          <w:lang w:val="en-GB"/>
        </w:rPr>
        <w:lastRenderedPageBreak/>
        <w:t xml:space="preserve">Item </w:t>
      </w:r>
      <w:r w:rsidR="00BC557A" w:rsidRPr="0088404A">
        <w:rPr>
          <w:rFonts w:ascii="Calibri" w:eastAsia="Calibri" w:hAnsi="Calibri" w:cs="Calibri"/>
          <w:b/>
          <w:bCs/>
          <w:sz w:val="22"/>
          <w:szCs w:val="22"/>
          <w:bdr w:val="none" w:sz="0" w:space="0" w:color="auto"/>
          <w:lang w:val="en-GB"/>
        </w:rPr>
        <w:t>7 VAT Underclaim</w:t>
      </w:r>
    </w:p>
    <w:p w14:paraId="129543F6" w14:textId="20604775" w:rsidR="00AF04C4" w:rsidRPr="0088404A" w:rsidRDefault="00462559"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88404A">
        <w:rPr>
          <w:rFonts w:ascii="Calibri" w:eastAsia="Calibri" w:hAnsi="Calibri" w:cs="Calibri"/>
          <w:b/>
          <w:bCs/>
          <w:noProof/>
          <w:sz w:val="22"/>
          <w:szCs w:val="22"/>
          <w:bdr w:val="none" w:sz="0" w:space="0" w:color="auto"/>
          <w:lang w:val="en-GB"/>
        </w:rPr>
        <w:drawing>
          <wp:inline distT="0" distB="0" distL="0" distR="0" wp14:anchorId="6564CF80" wp14:editId="677954D0">
            <wp:extent cx="5611008" cy="7964011"/>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1008" cy="7964011"/>
                    </a:xfrm>
                    <a:prstGeom prst="rect">
                      <a:avLst/>
                    </a:prstGeom>
                  </pic:spPr>
                </pic:pic>
              </a:graphicData>
            </a:graphic>
          </wp:inline>
        </w:drawing>
      </w:r>
    </w:p>
    <w:p w14:paraId="28A2221B" w14:textId="6F032E09" w:rsidR="00BC557A" w:rsidRPr="0088404A" w:rsidRDefault="00BC557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680A135E" w14:textId="6595DFFA" w:rsidR="00BC557A" w:rsidRPr="0088404A" w:rsidRDefault="00BC557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3FDB2613" w14:textId="5550895B" w:rsidR="00BC557A" w:rsidRPr="0088404A" w:rsidRDefault="00BC557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7DAA3333" w14:textId="14CD9D66" w:rsidR="00BC557A" w:rsidRPr="0088404A" w:rsidRDefault="00BC557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0C0D7C70" w14:textId="77777777" w:rsidR="0073736A" w:rsidRPr="0088404A" w:rsidRDefault="0073736A"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sectPr w:rsidR="0073736A" w:rsidRPr="0088404A" w:rsidSect="00F12547">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pgNumType w:start="0"/>
          <w:cols w:space="720"/>
          <w:titlePg/>
          <w:docGrid w:linePitch="326"/>
        </w:sectPr>
      </w:pPr>
    </w:p>
    <w:tbl>
      <w:tblPr>
        <w:tblStyle w:val="PlainTable3"/>
        <w:tblW w:w="15593" w:type="dxa"/>
        <w:tblInd w:w="-856" w:type="dxa"/>
        <w:shd w:val="clear" w:color="auto" w:fill="D0DDEF"/>
        <w:tblLook w:val="04A0" w:firstRow="1" w:lastRow="0" w:firstColumn="1" w:lastColumn="0" w:noHBand="0" w:noVBand="1"/>
      </w:tblPr>
      <w:tblGrid>
        <w:gridCol w:w="1657"/>
        <w:gridCol w:w="514"/>
        <w:gridCol w:w="1956"/>
        <w:gridCol w:w="1226"/>
        <w:gridCol w:w="942"/>
        <w:gridCol w:w="4413"/>
        <w:gridCol w:w="4885"/>
      </w:tblGrid>
      <w:tr w:rsidR="006C34DC" w:rsidRPr="0088404A" w14:paraId="328B6FBB" w14:textId="77777777" w:rsidTr="006767D9">
        <w:trPr>
          <w:cnfStyle w:val="100000000000" w:firstRow="1" w:lastRow="0" w:firstColumn="0" w:lastColumn="0" w:oddVBand="0" w:evenVBand="0" w:oddHBand="0" w:evenHBand="0" w:firstRowFirstColumn="0" w:firstRowLastColumn="0" w:lastRowFirstColumn="0" w:lastRowLastColumn="0"/>
          <w:trHeight w:val="730"/>
          <w:tblHeader/>
        </w:trPr>
        <w:tc>
          <w:tcPr>
            <w:cnfStyle w:val="001000000100" w:firstRow="0" w:lastRow="0" w:firstColumn="1" w:lastColumn="0" w:oddVBand="0" w:evenVBand="0" w:oddHBand="0" w:evenHBand="0" w:firstRowFirstColumn="1" w:firstRowLastColumn="0" w:lastRowFirstColumn="0" w:lastRowLastColumn="0"/>
            <w:tcW w:w="0" w:type="auto"/>
            <w:tcMar>
              <w:top w:w="80" w:type="dxa"/>
              <w:left w:w="80" w:type="dxa"/>
              <w:bottom w:w="80" w:type="dxa"/>
              <w:right w:w="80" w:type="dxa"/>
            </w:tcMar>
          </w:tcPr>
          <w:p w14:paraId="054D26BF" w14:textId="77777777" w:rsidR="00E32152" w:rsidRDefault="0036037F" w:rsidP="006767D9">
            <w:pPr>
              <w:pStyle w:val="Body"/>
              <w:rPr>
                <w:b w:val="0"/>
                <w:bCs w:val="0"/>
                <w:caps w:val="0"/>
                <w:sz w:val="22"/>
                <w:szCs w:val="22"/>
                <w:lang w:val="en-US"/>
              </w:rPr>
            </w:pPr>
            <w:r>
              <w:rPr>
                <w:sz w:val="22"/>
                <w:szCs w:val="22"/>
                <w:lang w:val="en-US"/>
              </w:rPr>
              <w:lastRenderedPageBreak/>
              <w:t xml:space="preserve">Item </w:t>
            </w:r>
            <w:r w:rsidR="00E32152">
              <w:rPr>
                <w:sz w:val="22"/>
                <w:szCs w:val="22"/>
                <w:lang w:val="en-US"/>
              </w:rPr>
              <w:t>7b</w:t>
            </w:r>
          </w:p>
          <w:p w14:paraId="7C6B87C9" w14:textId="26CF99D4" w:rsidR="0073736A" w:rsidRPr="0088404A" w:rsidRDefault="0073736A" w:rsidP="006767D9">
            <w:pPr>
              <w:pStyle w:val="Body"/>
              <w:rPr>
                <w:sz w:val="22"/>
                <w:szCs w:val="22"/>
              </w:rPr>
            </w:pPr>
            <w:r w:rsidRPr="0088404A">
              <w:rPr>
                <w:sz w:val="22"/>
                <w:szCs w:val="22"/>
                <w:lang w:val="en-US"/>
              </w:rPr>
              <w:t>Subject:</w:t>
            </w:r>
          </w:p>
        </w:tc>
        <w:tc>
          <w:tcPr>
            <w:tcW w:w="0" w:type="auto"/>
            <w:tcMar>
              <w:top w:w="80" w:type="dxa"/>
              <w:left w:w="80" w:type="dxa"/>
              <w:bottom w:w="80" w:type="dxa"/>
              <w:right w:w="80" w:type="dxa"/>
            </w:tcMar>
          </w:tcPr>
          <w:p w14:paraId="44452594"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8404A">
              <w:rPr>
                <w:sz w:val="22"/>
                <w:szCs w:val="22"/>
                <w:lang w:val="en-US"/>
              </w:rPr>
              <w:t>No.</w:t>
            </w:r>
          </w:p>
        </w:tc>
        <w:tc>
          <w:tcPr>
            <w:tcW w:w="0" w:type="auto"/>
            <w:tcMar>
              <w:top w:w="80" w:type="dxa"/>
              <w:left w:w="80" w:type="dxa"/>
              <w:bottom w:w="80" w:type="dxa"/>
              <w:right w:w="80" w:type="dxa"/>
            </w:tcMar>
          </w:tcPr>
          <w:p w14:paraId="2BBF6679"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8404A">
              <w:rPr>
                <w:sz w:val="22"/>
                <w:szCs w:val="22"/>
                <w:lang w:val="en-US"/>
              </w:rPr>
              <w:t>Risk identified</w:t>
            </w:r>
          </w:p>
        </w:tc>
        <w:tc>
          <w:tcPr>
            <w:tcW w:w="0" w:type="auto"/>
            <w:tcMar>
              <w:top w:w="80" w:type="dxa"/>
              <w:left w:w="80" w:type="dxa"/>
              <w:bottom w:w="80" w:type="dxa"/>
              <w:right w:w="80" w:type="dxa"/>
            </w:tcMar>
          </w:tcPr>
          <w:p w14:paraId="68CB0346"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88404A">
              <w:rPr>
                <w:sz w:val="22"/>
                <w:szCs w:val="22"/>
                <w:lang w:val="en-US"/>
              </w:rPr>
              <w:t>Potential impact</w:t>
            </w:r>
          </w:p>
          <w:p w14:paraId="4F499408"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8404A">
              <w:rPr>
                <w:sz w:val="22"/>
                <w:szCs w:val="22"/>
                <w:lang w:val="en-US"/>
              </w:rPr>
              <w:t>(H/M/L)</w:t>
            </w:r>
          </w:p>
        </w:tc>
        <w:tc>
          <w:tcPr>
            <w:tcW w:w="0" w:type="auto"/>
            <w:tcMar>
              <w:top w:w="80" w:type="dxa"/>
              <w:left w:w="80" w:type="dxa"/>
              <w:bottom w:w="80" w:type="dxa"/>
              <w:right w:w="80" w:type="dxa"/>
            </w:tcMar>
          </w:tcPr>
          <w:p w14:paraId="54C0DD8F"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88404A">
              <w:rPr>
                <w:sz w:val="22"/>
                <w:szCs w:val="22"/>
                <w:lang w:val="en-US"/>
              </w:rPr>
              <w:t>Level of risk</w:t>
            </w:r>
          </w:p>
          <w:p w14:paraId="06008AF3"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8404A">
              <w:rPr>
                <w:sz w:val="22"/>
                <w:szCs w:val="22"/>
                <w:lang w:val="en-US"/>
              </w:rPr>
              <w:t>(H/M/L)</w:t>
            </w:r>
          </w:p>
        </w:tc>
        <w:tc>
          <w:tcPr>
            <w:tcW w:w="0" w:type="auto"/>
            <w:tcMar>
              <w:top w:w="80" w:type="dxa"/>
              <w:left w:w="80" w:type="dxa"/>
              <w:bottom w:w="80" w:type="dxa"/>
              <w:right w:w="80" w:type="dxa"/>
            </w:tcMar>
          </w:tcPr>
          <w:p w14:paraId="5DDF3124"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8404A">
              <w:rPr>
                <w:sz w:val="22"/>
                <w:szCs w:val="22"/>
                <w:lang w:val="en-US"/>
              </w:rPr>
              <w:t>Management/Control of risk</w:t>
            </w:r>
          </w:p>
        </w:tc>
        <w:tc>
          <w:tcPr>
            <w:tcW w:w="4885" w:type="dxa"/>
            <w:tcMar>
              <w:top w:w="80" w:type="dxa"/>
              <w:left w:w="80" w:type="dxa"/>
              <w:bottom w:w="80" w:type="dxa"/>
              <w:right w:w="80" w:type="dxa"/>
            </w:tcMar>
          </w:tcPr>
          <w:p w14:paraId="566D1A01" w14:textId="77777777" w:rsidR="0073736A" w:rsidRPr="0088404A" w:rsidRDefault="0073736A" w:rsidP="006767D9">
            <w:pPr>
              <w:pStyle w:val="Body"/>
              <w:spacing w:after="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88404A">
              <w:rPr>
                <w:sz w:val="22"/>
                <w:szCs w:val="22"/>
                <w:lang w:val="en-US"/>
              </w:rPr>
              <w:t>Review/Assess/Revise</w:t>
            </w:r>
          </w:p>
        </w:tc>
      </w:tr>
      <w:tr w:rsidR="006C34DC" w:rsidRPr="0088404A" w14:paraId="511A1601" w14:textId="77777777" w:rsidTr="006767D9">
        <w:trPr>
          <w:cnfStyle w:val="000000100000" w:firstRow="0" w:lastRow="0" w:firstColumn="0" w:lastColumn="0" w:oddVBand="0" w:evenVBand="0" w:oddHBand="1" w:evenHBand="0" w:firstRowFirstColumn="0" w:firstRowLastColumn="0" w:lastRowFirstColumn="0" w:lastRowLastColumn="0"/>
          <w:trHeight w:val="2051"/>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2A4A2AD5" w14:textId="77777777" w:rsidR="0073736A" w:rsidRPr="0088404A" w:rsidRDefault="0073736A" w:rsidP="006767D9">
            <w:pPr>
              <w:pStyle w:val="Body"/>
              <w:spacing w:after="0" w:line="240" w:lineRule="auto"/>
              <w:rPr>
                <w:sz w:val="22"/>
                <w:szCs w:val="22"/>
              </w:rPr>
            </w:pPr>
            <w:r w:rsidRPr="0088404A">
              <w:rPr>
                <w:sz w:val="22"/>
                <w:szCs w:val="22"/>
                <w:lang w:val="en-US"/>
              </w:rPr>
              <w:t>Business continuity</w:t>
            </w:r>
          </w:p>
        </w:tc>
        <w:tc>
          <w:tcPr>
            <w:tcW w:w="0" w:type="auto"/>
            <w:tcMar>
              <w:top w:w="80" w:type="dxa"/>
              <w:left w:w="80" w:type="dxa"/>
              <w:bottom w:w="80" w:type="dxa"/>
              <w:right w:w="80" w:type="dxa"/>
            </w:tcMar>
          </w:tcPr>
          <w:p w14:paraId="7A59F54F"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1.</w:t>
            </w:r>
          </w:p>
        </w:tc>
        <w:tc>
          <w:tcPr>
            <w:tcW w:w="0" w:type="auto"/>
            <w:tcMar>
              <w:top w:w="80" w:type="dxa"/>
              <w:left w:w="80" w:type="dxa"/>
              <w:bottom w:w="80" w:type="dxa"/>
              <w:right w:w="80" w:type="dxa"/>
            </w:tcMar>
          </w:tcPr>
          <w:p w14:paraId="6824BFEC"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Council unable to continue business </w:t>
            </w:r>
            <w:proofErr w:type="gramStart"/>
            <w:r w:rsidRPr="0088404A">
              <w:rPr>
                <w:sz w:val="22"/>
                <w:szCs w:val="22"/>
                <w:lang w:val="en-US"/>
              </w:rPr>
              <w:t>as a result of</w:t>
            </w:r>
            <w:proofErr w:type="gramEnd"/>
            <w:r w:rsidRPr="0088404A">
              <w:rPr>
                <w:sz w:val="22"/>
                <w:szCs w:val="22"/>
                <w:lang w:val="en-US"/>
              </w:rPr>
              <w:t xml:space="preserve"> an unexpected or tragic event</w:t>
            </w:r>
          </w:p>
        </w:tc>
        <w:tc>
          <w:tcPr>
            <w:tcW w:w="0" w:type="auto"/>
            <w:tcMar>
              <w:top w:w="80" w:type="dxa"/>
              <w:left w:w="80" w:type="dxa"/>
              <w:bottom w:w="80" w:type="dxa"/>
              <w:right w:w="80" w:type="dxa"/>
            </w:tcMar>
          </w:tcPr>
          <w:p w14:paraId="64E3B40C"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0E7F1F1B"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b/>
                <w:bCs/>
                <w:sz w:val="22"/>
                <w:szCs w:val="22"/>
                <w:lang w:val="en-US"/>
              </w:rPr>
              <w:t>L</w:t>
            </w:r>
          </w:p>
        </w:tc>
        <w:tc>
          <w:tcPr>
            <w:tcW w:w="0" w:type="auto"/>
            <w:tcMar>
              <w:top w:w="80" w:type="dxa"/>
              <w:left w:w="80" w:type="dxa"/>
              <w:bottom w:w="80" w:type="dxa"/>
              <w:right w:w="80" w:type="dxa"/>
            </w:tcMar>
          </w:tcPr>
          <w:p w14:paraId="3DD9141E"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All files and recent records are retained at the council’s office.  There is a secure, cloud-based IT system for digital records. Paper documents, both current and archived, are filed in the Saxmundham Town House. </w:t>
            </w:r>
          </w:p>
        </w:tc>
        <w:tc>
          <w:tcPr>
            <w:tcW w:w="4885" w:type="dxa"/>
            <w:tcMar>
              <w:top w:w="80" w:type="dxa"/>
              <w:left w:w="80" w:type="dxa"/>
              <w:bottom w:w="80" w:type="dxa"/>
              <w:right w:w="80" w:type="dxa"/>
            </w:tcMar>
          </w:tcPr>
          <w:p w14:paraId="4BE59D69"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 xml:space="preserve">Review regular updating of user passwords.  </w:t>
            </w:r>
          </w:p>
          <w:p w14:paraId="42D4AF2B"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Personnel files are stored in locked, metal filing cabinet.</w:t>
            </w:r>
          </w:p>
          <w:p w14:paraId="7450DF48"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All other paper-based documentation has been reviewed but historical documentation is yet to be logged and archived appropriately.</w:t>
            </w:r>
          </w:p>
          <w:p w14:paraId="5D92C51D"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Assistant clerk and clerk share information about each other work.</w:t>
            </w:r>
          </w:p>
          <w:p w14:paraId="62A0E265"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C34DC" w:rsidRPr="0088404A" w14:paraId="4D381C66" w14:textId="77777777" w:rsidTr="006767D9">
        <w:trPr>
          <w:trHeight w:val="1457"/>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70CB11FB" w14:textId="77777777" w:rsidR="0073736A" w:rsidRPr="0088404A" w:rsidRDefault="0073736A" w:rsidP="006767D9">
            <w:pPr>
              <w:rPr>
                <w:rFonts w:ascii="Calibri" w:hAnsi="Calibri" w:cs="Calibri"/>
                <w:sz w:val="22"/>
                <w:szCs w:val="22"/>
              </w:rPr>
            </w:pPr>
            <w:r w:rsidRPr="0088404A">
              <w:rPr>
                <w:rFonts w:ascii="Calibri" w:eastAsia="Calibri" w:hAnsi="Calibri" w:cs="Calibri"/>
                <w:color w:val="000000"/>
                <w:sz w:val="22"/>
                <w:szCs w:val="22"/>
                <w:u w:color="000000"/>
              </w:rPr>
              <w:t xml:space="preserve">Business </w:t>
            </w:r>
          </w:p>
          <w:p w14:paraId="397DC06C" w14:textId="77777777" w:rsidR="0073736A" w:rsidRPr="0088404A" w:rsidRDefault="0073736A" w:rsidP="006767D9">
            <w:pPr>
              <w:rPr>
                <w:rFonts w:ascii="Calibri" w:hAnsi="Calibri" w:cs="Calibri"/>
                <w:sz w:val="22"/>
                <w:szCs w:val="22"/>
              </w:rPr>
            </w:pPr>
            <w:r w:rsidRPr="0088404A">
              <w:rPr>
                <w:rFonts w:ascii="Calibri" w:eastAsia="Calibri" w:hAnsi="Calibri" w:cs="Calibri"/>
                <w:color w:val="000000"/>
                <w:sz w:val="22"/>
                <w:szCs w:val="22"/>
                <w:u w:color="000000"/>
              </w:rPr>
              <w:t>continuity</w:t>
            </w:r>
          </w:p>
        </w:tc>
        <w:tc>
          <w:tcPr>
            <w:tcW w:w="0" w:type="auto"/>
            <w:tcMar>
              <w:top w:w="80" w:type="dxa"/>
              <w:left w:w="80" w:type="dxa"/>
              <w:bottom w:w="80" w:type="dxa"/>
              <w:right w:w="80" w:type="dxa"/>
            </w:tcMar>
          </w:tcPr>
          <w:p w14:paraId="284BBAFD"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2</w:t>
            </w:r>
          </w:p>
        </w:tc>
        <w:tc>
          <w:tcPr>
            <w:tcW w:w="0" w:type="auto"/>
            <w:tcMar>
              <w:top w:w="80" w:type="dxa"/>
              <w:left w:w="80" w:type="dxa"/>
              <w:bottom w:w="80" w:type="dxa"/>
              <w:right w:w="80" w:type="dxa"/>
            </w:tcMar>
          </w:tcPr>
          <w:p w14:paraId="7C5147E2"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Town Clerk temporarily absent or otherwise unable to carry out duties.</w:t>
            </w:r>
          </w:p>
        </w:tc>
        <w:tc>
          <w:tcPr>
            <w:tcW w:w="0" w:type="auto"/>
            <w:tcMar>
              <w:top w:w="80" w:type="dxa"/>
              <w:left w:w="80" w:type="dxa"/>
              <w:bottom w:w="80" w:type="dxa"/>
              <w:right w:w="80" w:type="dxa"/>
            </w:tcMar>
          </w:tcPr>
          <w:p w14:paraId="553FB059"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H</w:t>
            </w:r>
          </w:p>
        </w:tc>
        <w:tc>
          <w:tcPr>
            <w:tcW w:w="0" w:type="auto"/>
            <w:tcMar>
              <w:top w:w="80" w:type="dxa"/>
              <w:left w:w="80" w:type="dxa"/>
              <w:bottom w:w="80" w:type="dxa"/>
              <w:right w:w="80" w:type="dxa"/>
            </w:tcMar>
          </w:tcPr>
          <w:p w14:paraId="075D1AEE"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M</w:t>
            </w:r>
          </w:p>
        </w:tc>
        <w:tc>
          <w:tcPr>
            <w:tcW w:w="0" w:type="auto"/>
            <w:tcMar>
              <w:top w:w="80" w:type="dxa"/>
              <w:left w:w="80" w:type="dxa"/>
              <w:bottom w:w="80" w:type="dxa"/>
              <w:right w:w="80" w:type="dxa"/>
            </w:tcMar>
          </w:tcPr>
          <w:p w14:paraId="19DED2B6"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In the event of the clerk being indisposed the assistant town clerk will provide clerical support. An operational plan is in place including temporary clerical support.</w:t>
            </w:r>
          </w:p>
        </w:tc>
        <w:tc>
          <w:tcPr>
            <w:tcW w:w="4885" w:type="dxa"/>
            <w:tcMar>
              <w:top w:w="80" w:type="dxa"/>
              <w:left w:w="80" w:type="dxa"/>
              <w:bottom w:w="80" w:type="dxa"/>
              <w:right w:w="80" w:type="dxa"/>
            </w:tcMar>
          </w:tcPr>
          <w:p w14:paraId="14465714"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 xml:space="preserve">Ensure that both members of staff have reasonable day-to-day experience of all systems to ensure continuity. </w:t>
            </w:r>
          </w:p>
          <w:p w14:paraId="69874E43"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p>
          <w:p w14:paraId="06D262CB"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 xml:space="preserve">Arrangements explored with SALC about cover for financial administration using Rialtas.  </w:t>
            </w:r>
          </w:p>
          <w:p w14:paraId="5024C24A"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2D3E61BB"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hAnsi="Calibri" w:cs="Calibri"/>
                <w:sz w:val="22"/>
                <w:szCs w:val="22"/>
              </w:rPr>
              <w:t xml:space="preserve">Council to revert to using cheques in an emergency. </w:t>
            </w:r>
          </w:p>
        </w:tc>
      </w:tr>
      <w:tr w:rsidR="006C34DC" w:rsidRPr="0088404A" w14:paraId="6750F2FA" w14:textId="77777777" w:rsidTr="006767D9">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7CA64A3F" w14:textId="77777777" w:rsidR="0073736A" w:rsidRPr="0088404A" w:rsidRDefault="0073736A" w:rsidP="006767D9">
            <w:pPr>
              <w:pStyle w:val="Body"/>
              <w:spacing w:after="0" w:line="240" w:lineRule="auto"/>
              <w:rPr>
                <w:sz w:val="22"/>
                <w:szCs w:val="22"/>
              </w:rPr>
            </w:pPr>
            <w:r w:rsidRPr="0088404A">
              <w:rPr>
                <w:sz w:val="22"/>
                <w:szCs w:val="22"/>
                <w:lang w:val="en-US"/>
              </w:rPr>
              <w:t>Business continuity</w:t>
            </w:r>
          </w:p>
        </w:tc>
        <w:tc>
          <w:tcPr>
            <w:tcW w:w="0" w:type="auto"/>
            <w:tcMar>
              <w:top w:w="80" w:type="dxa"/>
              <w:left w:w="80" w:type="dxa"/>
              <w:bottom w:w="80" w:type="dxa"/>
              <w:right w:w="80" w:type="dxa"/>
            </w:tcMar>
          </w:tcPr>
          <w:p w14:paraId="127B40E2"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3.</w:t>
            </w:r>
          </w:p>
        </w:tc>
        <w:tc>
          <w:tcPr>
            <w:tcW w:w="0" w:type="auto"/>
            <w:tcMar>
              <w:top w:w="80" w:type="dxa"/>
              <w:left w:w="80" w:type="dxa"/>
              <w:bottom w:w="80" w:type="dxa"/>
              <w:right w:w="80" w:type="dxa"/>
            </w:tcMar>
          </w:tcPr>
          <w:p w14:paraId="1D74EA75"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Council records: Loss through damage, </w:t>
            </w:r>
            <w:proofErr w:type="gramStart"/>
            <w:r w:rsidRPr="0088404A">
              <w:rPr>
                <w:sz w:val="22"/>
                <w:szCs w:val="22"/>
                <w:lang w:val="en-US"/>
              </w:rPr>
              <w:t>fire</w:t>
            </w:r>
            <w:proofErr w:type="gramEnd"/>
            <w:r w:rsidRPr="0088404A">
              <w:rPr>
                <w:sz w:val="22"/>
                <w:szCs w:val="22"/>
                <w:lang w:val="en-US"/>
              </w:rPr>
              <w:t xml:space="preserve"> or theft</w:t>
            </w:r>
          </w:p>
        </w:tc>
        <w:tc>
          <w:tcPr>
            <w:tcW w:w="0" w:type="auto"/>
            <w:tcMar>
              <w:top w:w="80" w:type="dxa"/>
              <w:left w:w="80" w:type="dxa"/>
              <w:bottom w:w="80" w:type="dxa"/>
              <w:right w:w="80" w:type="dxa"/>
            </w:tcMar>
          </w:tcPr>
          <w:p w14:paraId="29534181"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7A04B1C6"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2124F6D0"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IT system files are backed-up using a cloud-based system.  This occurs at file creation and updating. See Business Continuity 1.</w:t>
            </w:r>
          </w:p>
        </w:tc>
        <w:tc>
          <w:tcPr>
            <w:tcW w:w="4885" w:type="dxa"/>
            <w:tcMar>
              <w:top w:w="80" w:type="dxa"/>
              <w:left w:w="80" w:type="dxa"/>
              <w:bottom w:w="80" w:type="dxa"/>
              <w:right w:w="80" w:type="dxa"/>
            </w:tcMar>
          </w:tcPr>
          <w:p w14:paraId="221D430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Also refer to Business Continuity 1.</w:t>
            </w:r>
          </w:p>
          <w:p w14:paraId="57A16FF5"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Provide an emergency contingency plan.</w:t>
            </w:r>
          </w:p>
        </w:tc>
      </w:tr>
      <w:tr w:rsidR="006C34DC" w:rsidRPr="0088404A" w14:paraId="2EADFDEF" w14:textId="77777777" w:rsidTr="006767D9">
        <w:trPr>
          <w:trHeight w:val="193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27864D05" w14:textId="77777777" w:rsidR="0073736A" w:rsidRPr="0088404A" w:rsidRDefault="0073736A" w:rsidP="006767D9">
            <w:pPr>
              <w:pStyle w:val="Body"/>
              <w:spacing w:after="0" w:line="240" w:lineRule="auto"/>
              <w:rPr>
                <w:sz w:val="22"/>
                <w:szCs w:val="22"/>
                <w:lang w:val="en-US"/>
              </w:rPr>
            </w:pPr>
            <w:r w:rsidRPr="0088404A">
              <w:rPr>
                <w:sz w:val="22"/>
                <w:szCs w:val="22"/>
                <w:lang w:val="en-US"/>
              </w:rPr>
              <w:t xml:space="preserve">Business </w:t>
            </w:r>
          </w:p>
          <w:p w14:paraId="66457761" w14:textId="77777777" w:rsidR="0073736A" w:rsidRPr="0088404A" w:rsidRDefault="0073736A" w:rsidP="006767D9">
            <w:pPr>
              <w:pStyle w:val="Body"/>
              <w:spacing w:after="0" w:line="240" w:lineRule="auto"/>
              <w:rPr>
                <w:sz w:val="22"/>
                <w:szCs w:val="22"/>
              </w:rPr>
            </w:pPr>
            <w:r w:rsidRPr="0088404A">
              <w:rPr>
                <w:sz w:val="22"/>
                <w:szCs w:val="22"/>
                <w:lang w:val="en-US"/>
              </w:rPr>
              <w:t>continuity</w:t>
            </w:r>
          </w:p>
        </w:tc>
        <w:tc>
          <w:tcPr>
            <w:tcW w:w="0" w:type="auto"/>
            <w:tcMar>
              <w:top w:w="80" w:type="dxa"/>
              <w:left w:w="80" w:type="dxa"/>
              <w:bottom w:w="80" w:type="dxa"/>
              <w:right w:w="80" w:type="dxa"/>
            </w:tcMar>
          </w:tcPr>
          <w:p w14:paraId="1201B7C8"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4</w:t>
            </w:r>
          </w:p>
        </w:tc>
        <w:tc>
          <w:tcPr>
            <w:tcW w:w="0" w:type="auto"/>
            <w:tcMar>
              <w:top w:w="80" w:type="dxa"/>
              <w:left w:w="80" w:type="dxa"/>
              <w:bottom w:w="80" w:type="dxa"/>
              <w:right w:w="80" w:type="dxa"/>
            </w:tcMar>
          </w:tcPr>
          <w:p w14:paraId="66F42A94"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Access to confidential information by non-</w:t>
            </w:r>
            <w:proofErr w:type="spellStart"/>
            <w:r w:rsidRPr="0088404A">
              <w:rPr>
                <w:rFonts w:ascii="Calibri" w:eastAsia="Calibri" w:hAnsi="Calibri" w:cs="Calibri"/>
                <w:color w:val="000000"/>
                <w:sz w:val="22"/>
                <w:szCs w:val="22"/>
                <w:u w:color="000000"/>
              </w:rPr>
              <w:t>authorised</w:t>
            </w:r>
            <w:proofErr w:type="spellEnd"/>
            <w:r w:rsidRPr="0088404A">
              <w:rPr>
                <w:rFonts w:ascii="Calibri" w:eastAsia="Calibri" w:hAnsi="Calibri" w:cs="Calibri"/>
                <w:color w:val="000000"/>
                <w:sz w:val="22"/>
                <w:szCs w:val="22"/>
                <w:u w:color="000000"/>
              </w:rPr>
              <w:t xml:space="preserve"> personnel.</w:t>
            </w:r>
          </w:p>
        </w:tc>
        <w:tc>
          <w:tcPr>
            <w:tcW w:w="0" w:type="auto"/>
            <w:tcMar>
              <w:top w:w="80" w:type="dxa"/>
              <w:left w:w="80" w:type="dxa"/>
              <w:bottom w:w="80" w:type="dxa"/>
              <w:right w:w="80" w:type="dxa"/>
            </w:tcMar>
          </w:tcPr>
          <w:p w14:paraId="40124F13"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M</w:t>
            </w:r>
          </w:p>
        </w:tc>
        <w:tc>
          <w:tcPr>
            <w:tcW w:w="0" w:type="auto"/>
            <w:tcMar>
              <w:top w:w="80" w:type="dxa"/>
              <w:left w:w="80" w:type="dxa"/>
              <w:bottom w:w="80" w:type="dxa"/>
              <w:right w:w="80" w:type="dxa"/>
            </w:tcMar>
          </w:tcPr>
          <w:p w14:paraId="1970678B"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L</w:t>
            </w:r>
          </w:p>
        </w:tc>
        <w:tc>
          <w:tcPr>
            <w:tcW w:w="0" w:type="auto"/>
            <w:tcMar>
              <w:top w:w="80" w:type="dxa"/>
              <w:left w:w="80" w:type="dxa"/>
              <w:bottom w:w="80" w:type="dxa"/>
              <w:right w:w="80" w:type="dxa"/>
            </w:tcMar>
          </w:tcPr>
          <w:p w14:paraId="0840F898"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 xml:space="preserve">Only the town clerk, the assistant town clerk and the IT administrator have access to the IT system.  </w:t>
            </w:r>
          </w:p>
        </w:tc>
        <w:tc>
          <w:tcPr>
            <w:tcW w:w="4885" w:type="dxa"/>
            <w:tcMar>
              <w:top w:w="80" w:type="dxa"/>
              <w:left w:w="80" w:type="dxa"/>
              <w:bottom w:w="80" w:type="dxa"/>
              <w:right w:w="80" w:type="dxa"/>
            </w:tcMar>
          </w:tcPr>
          <w:p w14:paraId="3F8DA26E"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 xml:space="preserve">Password updating procedure in place with our IT support. </w:t>
            </w:r>
          </w:p>
          <w:p w14:paraId="379D2D2E"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 xml:space="preserve">Contact IT support if access is required. </w:t>
            </w:r>
          </w:p>
          <w:p w14:paraId="23DB01AC"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23DBF3A9"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hAnsi="Calibri" w:cs="Calibri"/>
                <w:sz w:val="22"/>
                <w:szCs w:val="22"/>
              </w:rPr>
              <w:t xml:space="preserve">See Financial Regulations. </w:t>
            </w:r>
          </w:p>
          <w:p w14:paraId="481F5B82"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hAnsi="Calibri" w:cs="Calibri"/>
                <w:sz w:val="22"/>
                <w:szCs w:val="22"/>
              </w:rPr>
              <w:t>Cabinets/Offices to be locked when Clerk/Assistant Clerk not present.</w:t>
            </w:r>
          </w:p>
          <w:p w14:paraId="76065E25"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p w14:paraId="6D569C10"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C34DC" w:rsidRPr="0088404A" w14:paraId="2030FDF0" w14:textId="77777777" w:rsidTr="006767D9">
        <w:trPr>
          <w:cnfStyle w:val="000000100000" w:firstRow="0" w:lastRow="0" w:firstColumn="0" w:lastColumn="0" w:oddVBand="0" w:evenVBand="0" w:oddHBand="1" w:evenHBand="0" w:firstRowFirstColumn="0" w:firstRowLastColumn="0" w:lastRowFirstColumn="0" w:lastRowLastColumn="0"/>
          <w:trHeight w:val="1994"/>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63F397DB" w14:textId="77777777" w:rsidR="0073736A" w:rsidRPr="0088404A" w:rsidRDefault="0073736A" w:rsidP="006767D9">
            <w:pPr>
              <w:rPr>
                <w:rFonts w:ascii="Calibri" w:hAnsi="Calibri" w:cs="Calibri"/>
                <w:sz w:val="22"/>
                <w:szCs w:val="22"/>
              </w:rPr>
            </w:pPr>
            <w:r w:rsidRPr="0088404A">
              <w:rPr>
                <w:rFonts w:ascii="Calibri" w:eastAsia="Calibri" w:hAnsi="Calibri" w:cs="Calibri"/>
                <w:color w:val="000000"/>
                <w:sz w:val="22"/>
                <w:szCs w:val="22"/>
                <w:u w:color="000000"/>
              </w:rPr>
              <w:lastRenderedPageBreak/>
              <w:t>Business continuity</w:t>
            </w:r>
          </w:p>
        </w:tc>
        <w:tc>
          <w:tcPr>
            <w:tcW w:w="0" w:type="auto"/>
            <w:tcMar>
              <w:top w:w="80" w:type="dxa"/>
              <w:left w:w="80" w:type="dxa"/>
              <w:bottom w:w="80" w:type="dxa"/>
              <w:right w:w="80" w:type="dxa"/>
            </w:tcMar>
          </w:tcPr>
          <w:p w14:paraId="1315AB31"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5</w:t>
            </w:r>
          </w:p>
        </w:tc>
        <w:tc>
          <w:tcPr>
            <w:tcW w:w="0" w:type="auto"/>
            <w:tcMar>
              <w:top w:w="80" w:type="dxa"/>
              <w:left w:w="80" w:type="dxa"/>
              <w:bottom w:w="80" w:type="dxa"/>
              <w:right w:w="80" w:type="dxa"/>
            </w:tcMar>
          </w:tcPr>
          <w:p w14:paraId="4155293A"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Meeting location adequacy: Health and Safety</w:t>
            </w:r>
          </w:p>
        </w:tc>
        <w:tc>
          <w:tcPr>
            <w:tcW w:w="0" w:type="auto"/>
            <w:tcMar>
              <w:top w:w="80" w:type="dxa"/>
              <w:left w:w="80" w:type="dxa"/>
              <w:bottom w:w="80" w:type="dxa"/>
              <w:right w:w="80" w:type="dxa"/>
            </w:tcMar>
          </w:tcPr>
          <w:p w14:paraId="7B1B7946" w14:textId="77777777" w:rsidR="0073736A" w:rsidRPr="0088404A" w:rsidRDefault="0073736A" w:rsidP="006767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H</w:t>
            </w:r>
          </w:p>
        </w:tc>
        <w:tc>
          <w:tcPr>
            <w:tcW w:w="0" w:type="auto"/>
            <w:tcMar>
              <w:top w:w="80" w:type="dxa"/>
              <w:left w:w="80" w:type="dxa"/>
              <w:bottom w:w="80" w:type="dxa"/>
              <w:right w:w="80" w:type="dxa"/>
            </w:tcMar>
          </w:tcPr>
          <w:p w14:paraId="68085F26" w14:textId="77777777" w:rsidR="0073736A" w:rsidRPr="0088404A" w:rsidRDefault="0073736A" w:rsidP="006767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L</w:t>
            </w:r>
          </w:p>
        </w:tc>
        <w:tc>
          <w:tcPr>
            <w:tcW w:w="0" w:type="auto"/>
            <w:tcMar>
              <w:top w:w="80" w:type="dxa"/>
              <w:left w:w="80" w:type="dxa"/>
              <w:bottom w:w="80" w:type="dxa"/>
              <w:right w:w="80" w:type="dxa"/>
            </w:tcMar>
          </w:tcPr>
          <w:p w14:paraId="2437243A"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Full Council meetings are normally held in the Market Hall.  Committee meetings are normally held either in the Market Hall or Saxmundham Old Police Station.  The clerk and assistant town clerk hold keys/access codes to both.  The premises are considered satisfactory providing all statutory health and safety obligations are observed.</w:t>
            </w:r>
          </w:p>
        </w:tc>
        <w:tc>
          <w:tcPr>
            <w:tcW w:w="4885" w:type="dxa"/>
            <w:tcMar>
              <w:top w:w="80" w:type="dxa"/>
              <w:left w:w="80" w:type="dxa"/>
              <w:bottom w:w="80" w:type="dxa"/>
              <w:right w:w="80" w:type="dxa"/>
            </w:tcMar>
          </w:tcPr>
          <w:p w14:paraId="72757C5D"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 xml:space="preserve">Statutory health and safety obligations for both the Market Hall and the old police station reviewed and will be continued Relevant documentation retained in STC Office. </w:t>
            </w:r>
          </w:p>
        </w:tc>
      </w:tr>
      <w:tr w:rsidR="006C34DC" w:rsidRPr="0088404A" w14:paraId="234B6366" w14:textId="77777777" w:rsidTr="006767D9">
        <w:trPr>
          <w:trHeight w:val="2197"/>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128AA74C" w14:textId="77777777" w:rsidR="0073736A" w:rsidRPr="0088404A" w:rsidRDefault="0073736A" w:rsidP="006767D9">
            <w:pPr>
              <w:rPr>
                <w:rFonts w:ascii="Calibri" w:hAnsi="Calibri" w:cs="Calibri"/>
                <w:sz w:val="22"/>
                <w:szCs w:val="22"/>
              </w:rPr>
            </w:pPr>
            <w:r w:rsidRPr="0088404A">
              <w:rPr>
                <w:rFonts w:ascii="Calibri" w:eastAsia="Calibri" w:hAnsi="Calibri" w:cs="Calibri"/>
                <w:color w:val="000000"/>
                <w:sz w:val="22"/>
                <w:szCs w:val="22"/>
                <w:u w:color="000000"/>
              </w:rPr>
              <w:t>Freedom of Information Act (FOA)</w:t>
            </w:r>
          </w:p>
        </w:tc>
        <w:tc>
          <w:tcPr>
            <w:tcW w:w="0" w:type="auto"/>
            <w:tcMar>
              <w:top w:w="80" w:type="dxa"/>
              <w:left w:w="80" w:type="dxa"/>
              <w:bottom w:w="80" w:type="dxa"/>
              <w:right w:w="80" w:type="dxa"/>
            </w:tcMar>
          </w:tcPr>
          <w:p w14:paraId="6C40D08B"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1</w:t>
            </w:r>
          </w:p>
        </w:tc>
        <w:tc>
          <w:tcPr>
            <w:tcW w:w="0" w:type="auto"/>
            <w:tcMar>
              <w:top w:w="80" w:type="dxa"/>
              <w:left w:w="80" w:type="dxa"/>
              <w:bottom w:w="80" w:type="dxa"/>
              <w:right w:w="80" w:type="dxa"/>
            </w:tcMar>
          </w:tcPr>
          <w:p w14:paraId="0D8D5EB5"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Policy Provision</w:t>
            </w:r>
          </w:p>
        </w:tc>
        <w:tc>
          <w:tcPr>
            <w:tcW w:w="0" w:type="auto"/>
            <w:tcMar>
              <w:top w:w="80" w:type="dxa"/>
              <w:left w:w="80" w:type="dxa"/>
              <w:bottom w:w="80" w:type="dxa"/>
              <w:right w:w="80" w:type="dxa"/>
            </w:tcMar>
          </w:tcPr>
          <w:p w14:paraId="03770320"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hAnsi="Calibri" w:cs="Calibri"/>
                <w:sz w:val="22"/>
                <w:szCs w:val="22"/>
              </w:rPr>
              <w:t>M</w:t>
            </w:r>
          </w:p>
        </w:tc>
        <w:tc>
          <w:tcPr>
            <w:tcW w:w="0" w:type="auto"/>
            <w:tcMar>
              <w:top w:w="80" w:type="dxa"/>
              <w:left w:w="80" w:type="dxa"/>
              <w:bottom w:w="80" w:type="dxa"/>
              <w:right w:w="80" w:type="dxa"/>
            </w:tcMar>
          </w:tcPr>
          <w:p w14:paraId="07BF8D0A"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L</w:t>
            </w:r>
          </w:p>
        </w:tc>
        <w:tc>
          <w:tcPr>
            <w:tcW w:w="0" w:type="auto"/>
            <w:tcMar>
              <w:top w:w="80" w:type="dxa"/>
              <w:left w:w="80" w:type="dxa"/>
              <w:bottom w:w="80" w:type="dxa"/>
              <w:right w:w="80" w:type="dxa"/>
            </w:tcMar>
          </w:tcPr>
          <w:p w14:paraId="5A9264C4" w14:textId="77777777" w:rsidR="0073736A" w:rsidRPr="0088404A" w:rsidRDefault="0073736A" w:rsidP="006767D9">
            <w:pPr>
              <w:pStyle w:val="Body"/>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 xml:space="preserve">The council has a model publication scheme for local Councils in place.  The Town Clerk is aware that if a substantial request arrives it may necessitate additional hours of work.  The council </w:t>
            </w:r>
            <w:proofErr w:type="gramStart"/>
            <w:r w:rsidRPr="0088404A">
              <w:rPr>
                <w:sz w:val="22"/>
                <w:szCs w:val="22"/>
              </w:rPr>
              <w:t>is able to</w:t>
            </w:r>
            <w:proofErr w:type="gramEnd"/>
            <w:r w:rsidRPr="0088404A">
              <w:rPr>
                <w:sz w:val="22"/>
                <w:szCs w:val="22"/>
              </w:rPr>
              <w:t xml:space="preserve"> request a fee if the work will take in excess of 15 hours to complete.  The request can be resubmitted in sections to negate the payment of a fee.</w:t>
            </w:r>
          </w:p>
        </w:tc>
        <w:tc>
          <w:tcPr>
            <w:tcW w:w="4885" w:type="dxa"/>
            <w:tcMar>
              <w:top w:w="80" w:type="dxa"/>
              <w:left w:w="80" w:type="dxa"/>
              <w:bottom w:w="80" w:type="dxa"/>
              <w:right w:w="80" w:type="dxa"/>
            </w:tcMar>
          </w:tcPr>
          <w:p w14:paraId="3D308C85"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Monitor any report and potential impacts made under the FOA.</w:t>
            </w:r>
          </w:p>
          <w:p w14:paraId="0A8B9194"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sz w:val="22"/>
                <w:szCs w:val="22"/>
                <w:u w:color="000000"/>
              </w:rPr>
            </w:pPr>
            <w:r w:rsidRPr="0088404A">
              <w:rPr>
                <w:rFonts w:ascii="Calibri" w:eastAsia="Calibri" w:hAnsi="Calibri" w:cs="Calibri"/>
                <w:color w:val="000000"/>
                <w:sz w:val="22"/>
                <w:szCs w:val="22"/>
                <w:u w:color="000000"/>
              </w:rPr>
              <w:t>Review files for any previous information requests.</w:t>
            </w:r>
          </w:p>
          <w:p w14:paraId="275C8447" w14:textId="77777777" w:rsidR="0073736A" w:rsidRPr="0088404A" w:rsidRDefault="0073736A" w:rsidP="006767D9">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hAnsi="Calibri" w:cs="Calibri"/>
                <w:sz w:val="22"/>
                <w:szCs w:val="22"/>
              </w:rPr>
              <w:t>On receipt of an FOI, the Chair and Vice-Chair should be informed and monitoring of compliance to time to respond should be monitored</w:t>
            </w:r>
          </w:p>
        </w:tc>
      </w:tr>
      <w:tr w:rsidR="006C34DC" w:rsidRPr="0088404A" w14:paraId="52BD5DB8" w14:textId="77777777" w:rsidTr="006767D9">
        <w:trPr>
          <w:cnfStyle w:val="000000100000" w:firstRow="0" w:lastRow="0" w:firstColumn="0" w:lastColumn="0" w:oddVBand="0" w:evenVBand="0" w:oddHBand="1" w:evenHBand="0" w:firstRowFirstColumn="0" w:firstRowLastColumn="0" w:lastRowFirstColumn="0" w:lastRowLastColumn="0"/>
          <w:trHeight w:val="1381"/>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1E30FE19" w14:textId="77777777" w:rsidR="0073736A" w:rsidRPr="0088404A" w:rsidRDefault="0073736A" w:rsidP="006767D9">
            <w:pPr>
              <w:rPr>
                <w:rFonts w:ascii="Calibri" w:hAnsi="Calibri" w:cs="Calibri"/>
                <w:sz w:val="22"/>
                <w:szCs w:val="22"/>
              </w:rPr>
            </w:pPr>
            <w:r w:rsidRPr="0088404A">
              <w:rPr>
                <w:rFonts w:ascii="Calibri" w:eastAsia="Calibri" w:hAnsi="Calibri" w:cs="Calibri"/>
                <w:color w:val="000000"/>
                <w:sz w:val="22"/>
                <w:szCs w:val="22"/>
                <w:u w:color="000000"/>
              </w:rPr>
              <w:t>Data Protection</w:t>
            </w:r>
          </w:p>
        </w:tc>
        <w:tc>
          <w:tcPr>
            <w:tcW w:w="0" w:type="auto"/>
            <w:tcMar>
              <w:top w:w="80" w:type="dxa"/>
              <w:left w:w="80" w:type="dxa"/>
              <w:bottom w:w="80" w:type="dxa"/>
              <w:right w:w="80" w:type="dxa"/>
            </w:tcMar>
          </w:tcPr>
          <w:p w14:paraId="5890C7D8"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1.</w:t>
            </w:r>
          </w:p>
        </w:tc>
        <w:tc>
          <w:tcPr>
            <w:tcW w:w="0" w:type="auto"/>
            <w:tcMar>
              <w:top w:w="80" w:type="dxa"/>
              <w:left w:w="80" w:type="dxa"/>
              <w:bottom w:w="80" w:type="dxa"/>
              <w:right w:w="80" w:type="dxa"/>
            </w:tcMar>
          </w:tcPr>
          <w:p w14:paraId="454F7D3D"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Failure to comply with GDPR (General Data Protection Regulation) 2018 or later regulations</w:t>
            </w:r>
          </w:p>
        </w:tc>
        <w:tc>
          <w:tcPr>
            <w:tcW w:w="0" w:type="auto"/>
            <w:tcMar>
              <w:top w:w="80" w:type="dxa"/>
              <w:left w:w="80" w:type="dxa"/>
              <w:bottom w:w="80" w:type="dxa"/>
              <w:right w:w="80" w:type="dxa"/>
            </w:tcMar>
          </w:tcPr>
          <w:p w14:paraId="158469D9" w14:textId="77777777" w:rsidR="0073736A" w:rsidRPr="0088404A" w:rsidRDefault="0073736A" w:rsidP="006767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H</w:t>
            </w:r>
          </w:p>
        </w:tc>
        <w:tc>
          <w:tcPr>
            <w:tcW w:w="0" w:type="auto"/>
            <w:tcMar>
              <w:top w:w="80" w:type="dxa"/>
              <w:left w:w="80" w:type="dxa"/>
              <w:bottom w:w="80" w:type="dxa"/>
              <w:right w:w="80" w:type="dxa"/>
            </w:tcMar>
          </w:tcPr>
          <w:p w14:paraId="13DD77C3" w14:textId="77777777" w:rsidR="0073736A" w:rsidRPr="0088404A" w:rsidRDefault="0073736A" w:rsidP="006767D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L</w:t>
            </w:r>
          </w:p>
        </w:tc>
        <w:tc>
          <w:tcPr>
            <w:tcW w:w="0" w:type="auto"/>
            <w:tcMar>
              <w:top w:w="80" w:type="dxa"/>
              <w:left w:w="80" w:type="dxa"/>
              <w:bottom w:w="80" w:type="dxa"/>
              <w:right w:w="80" w:type="dxa"/>
            </w:tcMar>
          </w:tcPr>
          <w:p w14:paraId="324823B8"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hAnsi="Calibri" w:cs="Calibri"/>
                <w:sz w:val="22"/>
                <w:szCs w:val="22"/>
              </w:rPr>
              <w:t>Follow good administrative practice for securing personal and GDPR related data</w:t>
            </w:r>
          </w:p>
        </w:tc>
        <w:tc>
          <w:tcPr>
            <w:tcW w:w="4885" w:type="dxa"/>
            <w:tcMar>
              <w:top w:w="80" w:type="dxa"/>
              <w:left w:w="80" w:type="dxa"/>
              <w:bottom w:w="80" w:type="dxa"/>
              <w:right w:w="80" w:type="dxa"/>
            </w:tcMar>
          </w:tcPr>
          <w:p w14:paraId="148F264F" w14:textId="77777777" w:rsidR="0073736A" w:rsidRPr="0088404A" w:rsidRDefault="0073736A" w:rsidP="006767D9">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Members to receive a briefing on an annual basis.</w:t>
            </w:r>
          </w:p>
        </w:tc>
      </w:tr>
      <w:tr w:rsidR="006C34DC" w:rsidRPr="0088404A" w14:paraId="4F2535D4" w14:textId="77777777" w:rsidTr="006767D9">
        <w:trPr>
          <w:trHeight w:val="2083"/>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45C13E73" w14:textId="77777777" w:rsidR="0073736A" w:rsidRPr="0088404A" w:rsidRDefault="0073736A" w:rsidP="006767D9">
            <w:pPr>
              <w:pStyle w:val="Body"/>
              <w:spacing w:after="0" w:line="240" w:lineRule="auto"/>
              <w:rPr>
                <w:sz w:val="22"/>
                <w:szCs w:val="22"/>
              </w:rPr>
            </w:pPr>
            <w:r w:rsidRPr="0088404A">
              <w:rPr>
                <w:sz w:val="22"/>
                <w:szCs w:val="22"/>
                <w:lang w:val="en-US"/>
              </w:rPr>
              <w:lastRenderedPageBreak/>
              <w:t xml:space="preserve"> Finance</w:t>
            </w:r>
          </w:p>
        </w:tc>
        <w:tc>
          <w:tcPr>
            <w:tcW w:w="0" w:type="auto"/>
            <w:tcMar>
              <w:top w:w="80" w:type="dxa"/>
              <w:left w:w="80" w:type="dxa"/>
              <w:bottom w:w="80" w:type="dxa"/>
              <w:right w:w="80" w:type="dxa"/>
            </w:tcMar>
          </w:tcPr>
          <w:p w14:paraId="21859D1E"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1.</w:t>
            </w:r>
          </w:p>
        </w:tc>
        <w:tc>
          <w:tcPr>
            <w:tcW w:w="0" w:type="auto"/>
            <w:tcMar>
              <w:top w:w="80" w:type="dxa"/>
              <w:left w:w="80" w:type="dxa"/>
              <w:bottom w:w="80" w:type="dxa"/>
              <w:right w:w="80" w:type="dxa"/>
            </w:tcMar>
          </w:tcPr>
          <w:p w14:paraId="1DE94B7C"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Precept adequacy</w:t>
            </w:r>
          </w:p>
        </w:tc>
        <w:tc>
          <w:tcPr>
            <w:tcW w:w="0" w:type="auto"/>
            <w:tcMar>
              <w:top w:w="80" w:type="dxa"/>
              <w:left w:w="80" w:type="dxa"/>
              <w:bottom w:w="80" w:type="dxa"/>
              <w:right w:w="80" w:type="dxa"/>
            </w:tcMar>
          </w:tcPr>
          <w:p w14:paraId="1A01A7BF"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4C8CF9BE"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5755C012"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Sound planning and budgeting process to support the annual precept requirement.  The process should take account of each committees’ recommendations.  The Resources Committee reviews the planned budget in October/November with recommendation/agreement by Full Council each January. </w:t>
            </w:r>
          </w:p>
        </w:tc>
        <w:tc>
          <w:tcPr>
            <w:tcW w:w="4885" w:type="dxa"/>
            <w:tcMar>
              <w:top w:w="80" w:type="dxa"/>
              <w:left w:w="80" w:type="dxa"/>
              <w:bottom w:w="80" w:type="dxa"/>
              <w:right w:w="80" w:type="dxa"/>
            </w:tcMar>
          </w:tcPr>
          <w:p w14:paraId="0FB6486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Minute to be made on budget, submission of precept request and receipt of precept payments.</w:t>
            </w:r>
          </w:p>
          <w:p w14:paraId="5F049DC3"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 xml:space="preserve">Copy of the approved budget to be sent to all members. </w:t>
            </w:r>
          </w:p>
        </w:tc>
      </w:tr>
      <w:tr w:rsidR="006C34DC" w:rsidRPr="0088404A" w14:paraId="6F4BEA8D" w14:textId="77777777" w:rsidTr="006767D9">
        <w:trPr>
          <w:cnfStyle w:val="000000100000" w:firstRow="0" w:lastRow="0" w:firstColumn="0" w:lastColumn="0" w:oddVBand="0" w:evenVBand="0" w:oddHBand="1" w:evenHBand="0" w:firstRowFirstColumn="0" w:firstRowLastColumn="0" w:lastRowFirstColumn="0" w:lastRowLastColumn="0"/>
          <w:trHeight w:val="2225"/>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618EE6BF" w14:textId="77777777" w:rsidR="0073736A" w:rsidRPr="0088404A" w:rsidRDefault="0073736A" w:rsidP="006767D9">
            <w:pPr>
              <w:pStyle w:val="Body"/>
              <w:spacing w:after="0" w:line="240" w:lineRule="auto"/>
              <w:rPr>
                <w:sz w:val="22"/>
                <w:szCs w:val="22"/>
              </w:rPr>
            </w:pPr>
            <w:r w:rsidRPr="0088404A">
              <w:rPr>
                <w:sz w:val="22"/>
                <w:szCs w:val="22"/>
                <w:lang w:val="en-US"/>
              </w:rPr>
              <w:t>Finance</w:t>
            </w:r>
          </w:p>
        </w:tc>
        <w:tc>
          <w:tcPr>
            <w:tcW w:w="0" w:type="auto"/>
            <w:tcMar>
              <w:top w:w="80" w:type="dxa"/>
              <w:left w:w="80" w:type="dxa"/>
              <w:bottom w:w="80" w:type="dxa"/>
              <w:right w:w="80" w:type="dxa"/>
            </w:tcMar>
          </w:tcPr>
          <w:p w14:paraId="42371A55"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2.</w:t>
            </w:r>
          </w:p>
        </w:tc>
        <w:tc>
          <w:tcPr>
            <w:tcW w:w="0" w:type="auto"/>
            <w:tcMar>
              <w:top w:w="80" w:type="dxa"/>
              <w:left w:w="80" w:type="dxa"/>
              <w:bottom w:w="80" w:type="dxa"/>
              <w:right w:w="80" w:type="dxa"/>
            </w:tcMar>
          </w:tcPr>
          <w:p w14:paraId="56FA0CC3"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Budgetary control</w:t>
            </w:r>
          </w:p>
        </w:tc>
        <w:tc>
          <w:tcPr>
            <w:tcW w:w="0" w:type="auto"/>
            <w:tcMar>
              <w:top w:w="80" w:type="dxa"/>
              <w:left w:w="80" w:type="dxa"/>
              <w:bottom w:w="80" w:type="dxa"/>
              <w:right w:w="80" w:type="dxa"/>
            </w:tcMar>
          </w:tcPr>
          <w:p w14:paraId="51C88588" w14:textId="77777777" w:rsidR="0073736A" w:rsidRPr="0088404A" w:rsidRDefault="0073736A" w:rsidP="006767D9">
            <w:pPr>
              <w:pStyle w:val="Body"/>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14B79371" w14:textId="77777777" w:rsidR="0073736A" w:rsidRPr="0088404A" w:rsidRDefault="0073736A" w:rsidP="006767D9">
            <w:pPr>
              <w:pStyle w:val="Body"/>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H</w:t>
            </w:r>
          </w:p>
        </w:tc>
        <w:tc>
          <w:tcPr>
            <w:tcW w:w="0" w:type="auto"/>
            <w:tcMar>
              <w:top w:w="80" w:type="dxa"/>
              <w:left w:w="80" w:type="dxa"/>
              <w:bottom w:w="80" w:type="dxa"/>
              <w:right w:w="80" w:type="dxa"/>
            </w:tcMar>
          </w:tcPr>
          <w:p w14:paraId="61A01224"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The RFO to regularly provide the council with regular updates regarding receipts and expenditure against each budget category.</w:t>
            </w:r>
          </w:p>
        </w:tc>
        <w:tc>
          <w:tcPr>
            <w:tcW w:w="4885" w:type="dxa"/>
            <w:tcMar>
              <w:top w:w="80" w:type="dxa"/>
              <w:left w:w="80" w:type="dxa"/>
              <w:bottom w:w="80" w:type="dxa"/>
              <w:right w:w="80" w:type="dxa"/>
            </w:tcMar>
          </w:tcPr>
          <w:p w14:paraId="54E4E2D7"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Part of Financial Standing Orders Section 4. Budgetary Control and Authority to Spend. Financial Regulations reviewed 2020 and will be reviewed reported to Resource Committee &amp; Council annually</w:t>
            </w:r>
          </w:p>
          <w:p w14:paraId="6BDF444B"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Resources Committee to receive regular budget/forecast detailed update.  Full council to receive regular updated summary budget sheet.</w:t>
            </w:r>
          </w:p>
        </w:tc>
      </w:tr>
      <w:tr w:rsidR="006C34DC" w:rsidRPr="0088404A" w14:paraId="4D3BDFA0" w14:textId="77777777" w:rsidTr="006767D9">
        <w:trPr>
          <w:trHeight w:val="145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4E72266C" w14:textId="77777777" w:rsidR="0073736A" w:rsidRPr="0088404A" w:rsidRDefault="0073736A" w:rsidP="006767D9">
            <w:pPr>
              <w:pStyle w:val="Body"/>
              <w:spacing w:after="0" w:line="240" w:lineRule="auto"/>
              <w:rPr>
                <w:sz w:val="22"/>
                <w:szCs w:val="22"/>
              </w:rPr>
            </w:pPr>
            <w:r w:rsidRPr="0088404A">
              <w:rPr>
                <w:sz w:val="22"/>
                <w:szCs w:val="22"/>
                <w:lang w:val="en-US"/>
              </w:rPr>
              <w:t xml:space="preserve">Finance </w:t>
            </w:r>
          </w:p>
        </w:tc>
        <w:tc>
          <w:tcPr>
            <w:tcW w:w="0" w:type="auto"/>
            <w:tcMar>
              <w:top w:w="80" w:type="dxa"/>
              <w:left w:w="80" w:type="dxa"/>
              <w:bottom w:w="80" w:type="dxa"/>
              <w:right w:w="80" w:type="dxa"/>
            </w:tcMar>
          </w:tcPr>
          <w:p w14:paraId="0C38D92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3.</w:t>
            </w:r>
          </w:p>
        </w:tc>
        <w:tc>
          <w:tcPr>
            <w:tcW w:w="0" w:type="auto"/>
            <w:tcMar>
              <w:top w:w="80" w:type="dxa"/>
              <w:left w:w="80" w:type="dxa"/>
              <w:bottom w:w="80" w:type="dxa"/>
              <w:right w:w="80" w:type="dxa"/>
            </w:tcMar>
          </w:tcPr>
          <w:p w14:paraId="7BF041F3"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Insurance adequacy</w:t>
            </w:r>
          </w:p>
        </w:tc>
        <w:tc>
          <w:tcPr>
            <w:tcW w:w="0" w:type="auto"/>
            <w:tcMar>
              <w:top w:w="80" w:type="dxa"/>
              <w:left w:w="80" w:type="dxa"/>
              <w:bottom w:w="80" w:type="dxa"/>
              <w:right w:w="80" w:type="dxa"/>
            </w:tcMar>
          </w:tcPr>
          <w:p w14:paraId="4B1F06BB"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M</w:t>
            </w:r>
          </w:p>
        </w:tc>
        <w:tc>
          <w:tcPr>
            <w:tcW w:w="0" w:type="auto"/>
            <w:tcMar>
              <w:top w:w="80" w:type="dxa"/>
              <w:left w:w="80" w:type="dxa"/>
              <w:bottom w:w="80" w:type="dxa"/>
              <w:right w:w="80" w:type="dxa"/>
            </w:tcMar>
          </w:tcPr>
          <w:p w14:paraId="00520CBA"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66BEF86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Statutory requirement: Employers’ Liability, Public Liability, Fidelity Guarantee.  Annual review completed. Part of annual audit.</w:t>
            </w:r>
          </w:p>
        </w:tc>
        <w:tc>
          <w:tcPr>
            <w:tcW w:w="4885" w:type="dxa"/>
            <w:tcMar>
              <w:top w:w="80" w:type="dxa"/>
              <w:left w:w="80" w:type="dxa"/>
              <w:bottom w:w="80" w:type="dxa"/>
              <w:right w:w="80" w:type="dxa"/>
            </w:tcMar>
          </w:tcPr>
          <w:p w14:paraId="474CC0DE" w14:textId="77777777" w:rsidR="0073736A" w:rsidRPr="0088404A" w:rsidRDefault="0073736A" w:rsidP="006767D9">
            <w:pPr>
              <w:pStyle w:val="Body"/>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Asset Register to be reviewed annually or updated more frequently as required.</w:t>
            </w:r>
          </w:p>
          <w:p w14:paraId="668FDC03" w14:textId="77777777" w:rsidR="0073736A" w:rsidRPr="0088404A" w:rsidRDefault="0073736A" w:rsidP="006767D9">
            <w:pPr>
              <w:pStyle w:val="Body"/>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 xml:space="preserve">Market Hall to have a separate asset list. </w:t>
            </w:r>
          </w:p>
          <w:p w14:paraId="37F8575A" w14:textId="77777777" w:rsidR="0073736A" w:rsidRPr="0088404A" w:rsidRDefault="0073736A" w:rsidP="006767D9">
            <w:pPr>
              <w:pStyle w:val="Body"/>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 xml:space="preserve">RFO to report to Council on general adequacy of insurance. </w:t>
            </w:r>
          </w:p>
        </w:tc>
      </w:tr>
      <w:tr w:rsidR="006C34DC" w:rsidRPr="0088404A" w14:paraId="2FE64E90" w14:textId="77777777" w:rsidTr="006767D9">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0CFEE55B" w14:textId="77777777" w:rsidR="0073736A" w:rsidRPr="0088404A" w:rsidRDefault="0073736A" w:rsidP="006767D9">
            <w:pPr>
              <w:pStyle w:val="Body"/>
              <w:spacing w:after="0" w:line="240" w:lineRule="auto"/>
              <w:rPr>
                <w:sz w:val="22"/>
                <w:szCs w:val="22"/>
              </w:rPr>
            </w:pPr>
            <w:r w:rsidRPr="0088404A">
              <w:rPr>
                <w:sz w:val="22"/>
                <w:szCs w:val="22"/>
                <w:lang w:val="en-US"/>
              </w:rPr>
              <w:t>Finance</w:t>
            </w:r>
          </w:p>
        </w:tc>
        <w:tc>
          <w:tcPr>
            <w:tcW w:w="0" w:type="auto"/>
            <w:tcMar>
              <w:top w:w="80" w:type="dxa"/>
              <w:left w:w="80" w:type="dxa"/>
              <w:bottom w:w="80" w:type="dxa"/>
              <w:right w:w="80" w:type="dxa"/>
            </w:tcMar>
          </w:tcPr>
          <w:p w14:paraId="29B17A93"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4.</w:t>
            </w:r>
          </w:p>
        </w:tc>
        <w:tc>
          <w:tcPr>
            <w:tcW w:w="0" w:type="auto"/>
            <w:tcMar>
              <w:top w:w="80" w:type="dxa"/>
              <w:left w:w="80" w:type="dxa"/>
              <w:bottom w:w="80" w:type="dxa"/>
              <w:right w:w="80" w:type="dxa"/>
            </w:tcMar>
          </w:tcPr>
          <w:p w14:paraId="18B81AD1"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Banking: Adequacy of checking procedure</w:t>
            </w:r>
          </w:p>
        </w:tc>
        <w:tc>
          <w:tcPr>
            <w:tcW w:w="0" w:type="auto"/>
            <w:tcMar>
              <w:top w:w="80" w:type="dxa"/>
              <w:left w:w="80" w:type="dxa"/>
              <w:bottom w:w="80" w:type="dxa"/>
              <w:right w:w="80" w:type="dxa"/>
            </w:tcMar>
          </w:tcPr>
          <w:p w14:paraId="69E98D5A"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3FE0B633"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2ABA89B6"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The council has agreed Financial Regulations which determine the procedure.  Annual independent audit.</w:t>
            </w:r>
          </w:p>
        </w:tc>
        <w:tc>
          <w:tcPr>
            <w:tcW w:w="4885" w:type="dxa"/>
            <w:tcMar>
              <w:top w:w="80" w:type="dxa"/>
              <w:left w:w="80" w:type="dxa"/>
              <w:bottom w:w="80" w:type="dxa"/>
              <w:right w:w="80" w:type="dxa"/>
            </w:tcMar>
          </w:tcPr>
          <w:p w14:paraId="5141D406"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Review Financial Regulations annually and as required.</w:t>
            </w:r>
          </w:p>
          <w:p w14:paraId="656FB9E7"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Online banking mandate to be reviewed by Full Council, when necessary.</w:t>
            </w:r>
          </w:p>
          <w:p w14:paraId="0A3BB6F3"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C34DC" w:rsidRPr="0088404A" w14:paraId="2E9F450E" w14:textId="77777777" w:rsidTr="006767D9">
        <w:trPr>
          <w:trHeight w:val="1942"/>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3160AC53" w14:textId="77777777" w:rsidR="0073736A" w:rsidRPr="0088404A" w:rsidRDefault="0073736A" w:rsidP="006767D9">
            <w:pPr>
              <w:pStyle w:val="Body"/>
              <w:spacing w:after="0" w:line="240" w:lineRule="auto"/>
              <w:rPr>
                <w:sz w:val="22"/>
                <w:szCs w:val="22"/>
              </w:rPr>
            </w:pPr>
            <w:r w:rsidRPr="0088404A">
              <w:rPr>
                <w:sz w:val="22"/>
                <w:szCs w:val="22"/>
                <w:lang w:val="en-US"/>
              </w:rPr>
              <w:lastRenderedPageBreak/>
              <w:t>Finance</w:t>
            </w:r>
          </w:p>
          <w:p w14:paraId="64BFC6F7" w14:textId="77777777" w:rsidR="0073736A" w:rsidRPr="0088404A" w:rsidRDefault="0073736A" w:rsidP="006767D9">
            <w:pPr>
              <w:pStyle w:val="Body"/>
              <w:spacing w:after="0" w:line="240" w:lineRule="auto"/>
              <w:rPr>
                <w:sz w:val="22"/>
                <w:szCs w:val="22"/>
                <w:lang w:val="en-US"/>
              </w:rPr>
            </w:pPr>
          </w:p>
          <w:p w14:paraId="2C40D144" w14:textId="77777777" w:rsidR="0073736A" w:rsidRPr="0088404A" w:rsidRDefault="0073736A" w:rsidP="006767D9">
            <w:pPr>
              <w:pStyle w:val="Body"/>
              <w:spacing w:after="0" w:line="240" w:lineRule="auto"/>
              <w:rPr>
                <w:sz w:val="22"/>
                <w:szCs w:val="22"/>
                <w:lang w:val="en-US"/>
              </w:rPr>
            </w:pPr>
          </w:p>
          <w:p w14:paraId="4DA8E7E2" w14:textId="77777777" w:rsidR="0073736A" w:rsidRPr="0088404A" w:rsidRDefault="0073736A" w:rsidP="006767D9">
            <w:pPr>
              <w:pStyle w:val="Body"/>
              <w:spacing w:after="0" w:line="240" w:lineRule="auto"/>
              <w:rPr>
                <w:sz w:val="22"/>
                <w:szCs w:val="22"/>
              </w:rPr>
            </w:pPr>
          </w:p>
        </w:tc>
        <w:tc>
          <w:tcPr>
            <w:tcW w:w="0" w:type="auto"/>
            <w:tcMar>
              <w:top w:w="80" w:type="dxa"/>
              <w:left w:w="80" w:type="dxa"/>
              <w:bottom w:w="80" w:type="dxa"/>
              <w:right w:w="80" w:type="dxa"/>
            </w:tcMar>
          </w:tcPr>
          <w:p w14:paraId="63D49C32"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5.</w:t>
            </w:r>
          </w:p>
        </w:tc>
        <w:tc>
          <w:tcPr>
            <w:tcW w:w="0" w:type="auto"/>
            <w:tcMar>
              <w:top w:w="80" w:type="dxa"/>
              <w:left w:w="80" w:type="dxa"/>
              <w:bottom w:w="80" w:type="dxa"/>
              <w:right w:w="80" w:type="dxa"/>
            </w:tcMar>
          </w:tcPr>
          <w:p w14:paraId="6E7914DC"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Cash: Control to prevent loss through theft</w:t>
            </w:r>
          </w:p>
        </w:tc>
        <w:tc>
          <w:tcPr>
            <w:tcW w:w="0" w:type="auto"/>
            <w:tcMar>
              <w:top w:w="80" w:type="dxa"/>
              <w:left w:w="80" w:type="dxa"/>
              <w:bottom w:w="80" w:type="dxa"/>
              <w:right w:w="80" w:type="dxa"/>
            </w:tcMar>
          </w:tcPr>
          <w:p w14:paraId="36222EF0"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586F8022"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4893751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Regular reconciliation of bank statements prepared by RFO.  Checked and signed by designated Councillor.  Two </w:t>
            </w:r>
            <w:proofErr w:type="spellStart"/>
            <w:r w:rsidRPr="0088404A">
              <w:rPr>
                <w:sz w:val="22"/>
                <w:szCs w:val="22"/>
                <w:lang w:val="en-US"/>
              </w:rPr>
              <w:t>authorised</w:t>
            </w:r>
            <w:proofErr w:type="spellEnd"/>
            <w:r w:rsidRPr="0088404A">
              <w:rPr>
                <w:sz w:val="22"/>
                <w:szCs w:val="22"/>
                <w:lang w:val="en-US"/>
              </w:rPr>
              <w:t xml:space="preserve"> signatures required for cheques.</w:t>
            </w:r>
          </w:p>
          <w:p w14:paraId="5C00AE6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Annual internal and external audits completed.</w:t>
            </w:r>
          </w:p>
          <w:p w14:paraId="21308416"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For internet banking payments will be initiated by the clerk and approved by an </w:t>
            </w:r>
            <w:proofErr w:type="spellStart"/>
            <w:r w:rsidRPr="0088404A">
              <w:rPr>
                <w:sz w:val="22"/>
                <w:szCs w:val="22"/>
                <w:lang w:val="en-US"/>
              </w:rPr>
              <w:t>authorised</w:t>
            </w:r>
            <w:proofErr w:type="spellEnd"/>
            <w:r w:rsidRPr="0088404A">
              <w:rPr>
                <w:sz w:val="22"/>
                <w:szCs w:val="22"/>
                <w:lang w:val="en-US"/>
              </w:rPr>
              <w:t xml:space="preserve"> signature. </w:t>
            </w:r>
          </w:p>
          <w:p w14:paraId="5D47F67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885" w:type="dxa"/>
            <w:tcMar>
              <w:top w:w="80" w:type="dxa"/>
              <w:left w:w="80" w:type="dxa"/>
              <w:bottom w:w="80" w:type="dxa"/>
              <w:right w:w="80" w:type="dxa"/>
            </w:tcMar>
          </w:tcPr>
          <w:p w14:paraId="2CC70F18"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Part of Financial Standing Orders.  Review as required.</w:t>
            </w:r>
          </w:p>
          <w:p w14:paraId="6B9AD9B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Review procedure for on-line banking and on-line payment </w:t>
            </w:r>
            <w:proofErr w:type="spellStart"/>
            <w:r w:rsidRPr="0088404A">
              <w:rPr>
                <w:sz w:val="22"/>
                <w:szCs w:val="22"/>
                <w:lang w:val="en-US"/>
              </w:rPr>
              <w:t>authorisation</w:t>
            </w:r>
            <w:proofErr w:type="spellEnd"/>
            <w:r w:rsidRPr="0088404A">
              <w:rPr>
                <w:sz w:val="22"/>
                <w:szCs w:val="22"/>
                <w:lang w:val="en-US"/>
              </w:rPr>
              <w:t>. On-line banking mandate to be reviewed and agreed by Council</w:t>
            </w:r>
          </w:p>
        </w:tc>
      </w:tr>
      <w:tr w:rsidR="006C34DC" w:rsidRPr="0088404A" w14:paraId="52E7C9CA" w14:textId="77777777" w:rsidTr="006767D9">
        <w:trPr>
          <w:cnfStyle w:val="000000100000" w:firstRow="0" w:lastRow="0" w:firstColumn="0" w:lastColumn="0" w:oddVBand="0" w:evenVBand="0" w:oddHBand="1" w:evenHBand="0" w:firstRowFirstColumn="0" w:firstRowLastColumn="0" w:lastRowFirstColumn="0" w:lastRowLastColumn="0"/>
          <w:trHeight w:val="2083"/>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2F29026E" w14:textId="77777777" w:rsidR="0073736A" w:rsidRPr="0088404A" w:rsidRDefault="0073736A" w:rsidP="006767D9">
            <w:pPr>
              <w:pStyle w:val="Body"/>
              <w:spacing w:after="0" w:line="240" w:lineRule="auto"/>
              <w:rPr>
                <w:sz w:val="22"/>
                <w:szCs w:val="22"/>
              </w:rPr>
            </w:pPr>
            <w:r w:rsidRPr="0088404A">
              <w:rPr>
                <w:sz w:val="22"/>
                <w:szCs w:val="22"/>
                <w:lang w:val="en-US"/>
              </w:rPr>
              <w:t>Finance</w:t>
            </w:r>
          </w:p>
        </w:tc>
        <w:tc>
          <w:tcPr>
            <w:tcW w:w="0" w:type="auto"/>
            <w:tcMar>
              <w:top w:w="80" w:type="dxa"/>
              <w:left w:w="80" w:type="dxa"/>
              <w:bottom w:w="80" w:type="dxa"/>
              <w:right w:w="80" w:type="dxa"/>
            </w:tcMar>
          </w:tcPr>
          <w:p w14:paraId="534EEF5B"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b/>
                <w:bCs/>
                <w:sz w:val="22"/>
                <w:szCs w:val="22"/>
                <w:lang w:val="en-US"/>
              </w:rPr>
              <w:t>6.</w:t>
            </w:r>
          </w:p>
        </w:tc>
        <w:tc>
          <w:tcPr>
            <w:tcW w:w="0" w:type="auto"/>
            <w:tcMar>
              <w:top w:w="80" w:type="dxa"/>
              <w:left w:w="80" w:type="dxa"/>
              <w:bottom w:w="80" w:type="dxa"/>
              <w:right w:w="80" w:type="dxa"/>
            </w:tcMar>
          </w:tcPr>
          <w:p w14:paraId="16415525"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Approval of expenditure: </w:t>
            </w:r>
            <w:proofErr w:type="spellStart"/>
            <w:r w:rsidRPr="0088404A">
              <w:rPr>
                <w:sz w:val="22"/>
                <w:szCs w:val="22"/>
                <w:lang w:val="en-US"/>
              </w:rPr>
              <w:t>authorisation</w:t>
            </w:r>
            <w:proofErr w:type="spellEnd"/>
            <w:r w:rsidRPr="0088404A">
              <w:rPr>
                <w:sz w:val="22"/>
                <w:szCs w:val="22"/>
                <w:lang w:val="en-US"/>
              </w:rPr>
              <w:t xml:space="preserve"> levels</w:t>
            </w:r>
          </w:p>
        </w:tc>
        <w:tc>
          <w:tcPr>
            <w:tcW w:w="0" w:type="auto"/>
            <w:tcMar>
              <w:top w:w="80" w:type="dxa"/>
              <w:left w:w="80" w:type="dxa"/>
              <w:bottom w:w="80" w:type="dxa"/>
              <w:right w:w="80" w:type="dxa"/>
            </w:tcMar>
          </w:tcPr>
          <w:p w14:paraId="636C332C"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48F40ACE"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554F694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Any financial decision must be resolved and clearly recorded prior to any commitment.  This usually takes place at Committee meetings.</w:t>
            </w:r>
          </w:p>
          <w:p w14:paraId="6286F74D"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All income and expenditure must be detailed in the monthly financial reports presented to the Resources Committee and Full Council.  </w:t>
            </w:r>
          </w:p>
          <w:p w14:paraId="6ECA2062"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885" w:type="dxa"/>
            <w:tcMar>
              <w:top w:w="80" w:type="dxa"/>
              <w:left w:w="80" w:type="dxa"/>
              <w:bottom w:w="80" w:type="dxa"/>
              <w:right w:w="80" w:type="dxa"/>
            </w:tcMar>
          </w:tcPr>
          <w:p w14:paraId="5B494084"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 xml:space="preserve">Financial Regulations reviewed and specific limits specified. </w:t>
            </w:r>
          </w:p>
          <w:p w14:paraId="243CFDF8"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 xml:space="preserve">Order sheet which contains authorisation notes and minute numbers to be completed by Clerk and Assistant Clerk. </w:t>
            </w:r>
          </w:p>
        </w:tc>
      </w:tr>
      <w:tr w:rsidR="006C34DC" w:rsidRPr="0088404A" w14:paraId="482EA2AF" w14:textId="77777777" w:rsidTr="006767D9">
        <w:trPr>
          <w:trHeight w:val="742"/>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21353B27" w14:textId="77777777" w:rsidR="0073736A" w:rsidRPr="0088404A" w:rsidRDefault="0073736A" w:rsidP="006767D9">
            <w:pPr>
              <w:pStyle w:val="Body"/>
              <w:spacing w:after="0" w:line="240" w:lineRule="auto"/>
              <w:rPr>
                <w:sz w:val="22"/>
                <w:szCs w:val="22"/>
              </w:rPr>
            </w:pPr>
            <w:r w:rsidRPr="0088404A">
              <w:rPr>
                <w:sz w:val="22"/>
                <w:szCs w:val="22"/>
                <w:lang w:val="en-US"/>
              </w:rPr>
              <w:t>Finance</w:t>
            </w:r>
          </w:p>
        </w:tc>
        <w:tc>
          <w:tcPr>
            <w:tcW w:w="0" w:type="auto"/>
            <w:tcMar>
              <w:top w:w="80" w:type="dxa"/>
              <w:left w:w="80" w:type="dxa"/>
              <w:bottom w:w="80" w:type="dxa"/>
              <w:right w:w="80" w:type="dxa"/>
            </w:tcMar>
          </w:tcPr>
          <w:p w14:paraId="122B08CF"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7.</w:t>
            </w:r>
          </w:p>
        </w:tc>
        <w:tc>
          <w:tcPr>
            <w:tcW w:w="0" w:type="auto"/>
            <w:tcMar>
              <w:top w:w="80" w:type="dxa"/>
              <w:left w:w="80" w:type="dxa"/>
              <w:bottom w:w="80" w:type="dxa"/>
              <w:right w:w="80" w:type="dxa"/>
            </w:tcMar>
          </w:tcPr>
          <w:p w14:paraId="17FDA52C"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Fraud</w:t>
            </w:r>
          </w:p>
        </w:tc>
        <w:tc>
          <w:tcPr>
            <w:tcW w:w="0" w:type="auto"/>
            <w:tcMar>
              <w:top w:w="80" w:type="dxa"/>
              <w:left w:w="80" w:type="dxa"/>
              <w:bottom w:w="80" w:type="dxa"/>
              <w:right w:w="80" w:type="dxa"/>
            </w:tcMar>
          </w:tcPr>
          <w:p w14:paraId="78B656C2" w14:textId="77777777" w:rsidR="0073736A" w:rsidRPr="0088404A" w:rsidRDefault="0073736A" w:rsidP="006767D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404A">
              <w:rPr>
                <w:rFonts w:ascii="Calibri" w:eastAsia="Calibri" w:hAnsi="Calibri" w:cs="Calibri"/>
                <w:color w:val="000000"/>
                <w:sz w:val="22"/>
                <w:szCs w:val="22"/>
                <w:u w:color="000000"/>
              </w:rPr>
              <w:t>H</w:t>
            </w:r>
          </w:p>
        </w:tc>
        <w:tc>
          <w:tcPr>
            <w:tcW w:w="0" w:type="auto"/>
            <w:tcMar>
              <w:top w:w="80" w:type="dxa"/>
              <w:left w:w="80" w:type="dxa"/>
              <w:bottom w:w="80" w:type="dxa"/>
              <w:right w:w="80" w:type="dxa"/>
            </w:tcMar>
          </w:tcPr>
          <w:p w14:paraId="062B3F26"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44225338"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Internal procedures are observed.  Fidelity Guarantee insurance must be in place.</w:t>
            </w:r>
          </w:p>
        </w:tc>
        <w:tc>
          <w:tcPr>
            <w:tcW w:w="4885" w:type="dxa"/>
            <w:tcMar>
              <w:top w:w="80" w:type="dxa"/>
              <w:left w:w="80" w:type="dxa"/>
              <w:bottom w:w="80" w:type="dxa"/>
              <w:right w:w="80" w:type="dxa"/>
            </w:tcMar>
          </w:tcPr>
          <w:p w14:paraId="73DF70F2"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Monitor adherence to Financial Regulations.</w:t>
            </w:r>
          </w:p>
          <w:p w14:paraId="5DFCD971"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Annual check of fidelity insurance. </w:t>
            </w:r>
          </w:p>
        </w:tc>
      </w:tr>
      <w:tr w:rsidR="006C34DC" w:rsidRPr="0088404A" w14:paraId="095FEB6F" w14:textId="77777777" w:rsidTr="006767D9">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4023FD39" w14:textId="77777777" w:rsidR="0073736A" w:rsidRPr="0088404A" w:rsidRDefault="0073736A" w:rsidP="006767D9">
            <w:pPr>
              <w:pStyle w:val="Body"/>
              <w:spacing w:after="0" w:line="240" w:lineRule="auto"/>
              <w:rPr>
                <w:sz w:val="22"/>
                <w:szCs w:val="22"/>
              </w:rPr>
            </w:pPr>
            <w:r w:rsidRPr="0088404A">
              <w:rPr>
                <w:sz w:val="22"/>
                <w:szCs w:val="22"/>
                <w:lang w:val="en-US"/>
              </w:rPr>
              <w:t>Finance</w:t>
            </w:r>
          </w:p>
        </w:tc>
        <w:tc>
          <w:tcPr>
            <w:tcW w:w="0" w:type="auto"/>
            <w:tcMar>
              <w:top w:w="80" w:type="dxa"/>
              <w:left w:w="80" w:type="dxa"/>
              <w:bottom w:w="80" w:type="dxa"/>
              <w:right w:w="80" w:type="dxa"/>
            </w:tcMar>
          </w:tcPr>
          <w:p w14:paraId="3FB651E4"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8.</w:t>
            </w:r>
          </w:p>
        </w:tc>
        <w:tc>
          <w:tcPr>
            <w:tcW w:w="0" w:type="auto"/>
            <w:tcMar>
              <w:top w:w="80" w:type="dxa"/>
              <w:left w:w="80" w:type="dxa"/>
              <w:bottom w:w="80" w:type="dxa"/>
              <w:right w:w="80" w:type="dxa"/>
            </w:tcMar>
          </w:tcPr>
          <w:p w14:paraId="50707E08"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VAT &amp; other Taxes</w:t>
            </w:r>
          </w:p>
        </w:tc>
        <w:tc>
          <w:tcPr>
            <w:tcW w:w="0" w:type="auto"/>
            <w:tcMar>
              <w:top w:w="80" w:type="dxa"/>
              <w:left w:w="80" w:type="dxa"/>
              <w:bottom w:w="80" w:type="dxa"/>
              <w:right w:w="80" w:type="dxa"/>
            </w:tcMar>
          </w:tcPr>
          <w:p w14:paraId="069FC975"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3B004B18"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L</w:t>
            </w:r>
          </w:p>
        </w:tc>
        <w:tc>
          <w:tcPr>
            <w:tcW w:w="0" w:type="auto"/>
            <w:tcMar>
              <w:top w:w="80" w:type="dxa"/>
              <w:left w:w="80" w:type="dxa"/>
              <w:bottom w:w="80" w:type="dxa"/>
              <w:right w:w="80" w:type="dxa"/>
            </w:tcMar>
          </w:tcPr>
          <w:p w14:paraId="154DBD66"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The council has Financial Regulations which define the requirements for VAT recovery which is completed on a quarterly basis.</w:t>
            </w:r>
          </w:p>
          <w:p w14:paraId="6267B830"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PAYE tax &amp; NI paid as defined by HMRC regulations.</w:t>
            </w:r>
          </w:p>
        </w:tc>
        <w:tc>
          <w:tcPr>
            <w:tcW w:w="4885" w:type="dxa"/>
            <w:tcMar>
              <w:top w:w="80" w:type="dxa"/>
              <w:left w:w="80" w:type="dxa"/>
              <w:bottom w:w="80" w:type="dxa"/>
              <w:right w:w="80" w:type="dxa"/>
            </w:tcMar>
          </w:tcPr>
          <w:p w14:paraId="4011E3E0"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Council to review the VAT in relation to the Market Hall.</w:t>
            </w:r>
          </w:p>
        </w:tc>
      </w:tr>
      <w:tr w:rsidR="006C34DC" w:rsidRPr="0088404A" w14:paraId="1E4B760B" w14:textId="77777777" w:rsidTr="006767D9">
        <w:trPr>
          <w:trHeight w:val="84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3FD7B9BF" w14:textId="48752135" w:rsidR="0073736A" w:rsidRPr="0088404A" w:rsidRDefault="0073736A" w:rsidP="006767D9">
            <w:pPr>
              <w:pStyle w:val="Body"/>
              <w:spacing w:after="0" w:line="240" w:lineRule="auto"/>
              <w:rPr>
                <w:color w:val="FF0000"/>
                <w:sz w:val="22"/>
                <w:szCs w:val="22"/>
                <w:lang w:val="en-US"/>
              </w:rPr>
            </w:pPr>
            <w:r w:rsidRPr="0088404A">
              <w:rPr>
                <w:color w:val="FF0000"/>
                <w:sz w:val="22"/>
                <w:szCs w:val="22"/>
                <w:lang w:val="en-US"/>
              </w:rPr>
              <w:t xml:space="preserve">Land and </w:t>
            </w:r>
            <w:r w:rsidR="006C34DC" w:rsidRPr="0088404A">
              <w:rPr>
                <w:color w:val="FF0000"/>
                <w:sz w:val="22"/>
                <w:szCs w:val="22"/>
                <w:lang w:val="en-US"/>
              </w:rPr>
              <w:t>Property</w:t>
            </w:r>
          </w:p>
        </w:tc>
        <w:tc>
          <w:tcPr>
            <w:tcW w:w="0" w:type="auto"/>
            <w:tcMar>
              <w:top w:w="80" w:type="dxa"/>
              <w:left w:w="80" w:type="dxa"/>
              <w:bottom w:w="80" w:type="dxa"/>
              <w:right w:w="80" w:type="dxa"/>
            </w:tcMar>
          </w:tcPr>
          <w:p w14:paraId="51FDA59C" w14:textId="77777777" w:rsidR="0073736A" w:rsidRPr="0088404A" w:rsidRDefault="0073736A" w:rsidP="0073736A">
            <w:pPr>
              <w:pStyle w:val="Body"/>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rPr>
            </w:pPr>
          </w:p>
        </w:tc>
        <w:tc>
          <w:tcPr>
            <w:tcW w:w="0" w:type="auto"/>
            <w:tcMar>
              <w:top w:w="80" w:type="dxa"/>
              <w:left w:w="80" w:type="dxa"/>
              <w:bottom w:w="80" w:type="dxa"/>
              <w:right w:w="80" w:type="dxa"/>
            </w:tcMar>
          </w:tcPr>
          <w:p w14:paraId="0AC7279E"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proofErr w:type="gramStart"/>
            <w:r w:rsidRPr="0088404A">
              <w:rPr>
                <w:color w:val="FF0000"/>
                <w:sz w:val="22"/>
                <w:szCs w:val="22"/>
                <w:lang w:val="en-US"/>
              </w:rPr>
              <w:t>Don’t</w:t>
            </w:r>
            <w:proofErr w:type="gramEnd"/>
            <w:r w:rsidRPr="0088404A">
              <w:rPr>
                <w:color w:val="FF0000"/>
                <w:sz w:val="22"/>
                <w:szCs w:val="22"/>
                <w:lang w:val="en-US"/>
              </w:rPr>
              <w:t xml:space="preserve"> have key documents of ownership and possession.</w:t>
            </w:r>
          </w:p>
          <w:p w14:paraId="154798F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p>
          <w:p w14:paraId="76C4EB6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p>
        </w:tc>
        <w:tc>
          <w:tcPr>
            <w:tcW w:w="0" w:type="auto"/>
            <w:tcMar>
              <w:top w:w="80" w:type="dxa"/>
              <w:left w:w="80" w:type="dxa"/>
              <w:bottom w:w="80" w:type="dxa"/>
              <w:right w:w="80" w:type="dxa"/>
            </w:tcMar>
          </w:tcPr>
          <w:p w14:paraId="7B88229D" w14:textId="5D3F473B"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lastRenderedPageBreak/>
              <w:t>L</w:t>
            </w:r>
          </w:p>
        </w:tc>
        <w:tc>
          <w:tcPr>
            <w:tcW w:w="0" w:type="auto"/>
            <w:tcMar>
              <w:top w:w="80" w:type="dxa"/>
              <w:left w:w="80" w:type="dxa"/>
              <w:bottom w:w="80" w:type="dxa"/>
              <w:right w:w="80" w:type="dxa"/>
            </w:tcMar>
          </w:tcPr>
          <w:p w14:paraId="30A4CA76" w14:textId="5F9C80C4"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rPr>
            </w:pPr>
            <w:r w:rsidRPr="0088404A">
              <w:rPr>
                <w:color w:val="FF0000"/>
                <w:sz w:val="22"/>
                <w:szCs w:val="22"/>
              </w:rPr>
              <w:t>L</w:t>
            </w:r>
          </w:p>
        </w:tc>
        <w:tc>
          <w:tcPr>
            <w:tcW w:w="0" w:type="auto"/>
            <w:tcMar>
              <w:top w:w="80" w:type="dxa"/>
              <w:left w:w="80" w:type="dxa"/>
              <w:bottom w:w="80" w:type="dxa"/>
              <w:right w:w="80" w:type="dxa"/>
            </w:tcMar>
          </w:tcPr>
          <w:p w14:paraId="3CF7DA39" w14:textId="3CB6D6D9"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t>Clerk to review all documents and seeing information from Land registry where there are gaps</w:t>
            </w:r>
          </w:p>
        </w:tc>
        <w:tc>
          <w:tcPr>
            <w:tcW w:w="4885" w:type="dxa"/>
            <w:tcMar>
              <w:top w:w="80" w:type="dxa"/>
              <w:left w:w="80" w:type="dxa"/>
              <w:bottom w:w="80" w:type="dxa"/>
              <w:right w:w="80" w:type="dxa"/>
            </w:tcMar>
          </w:tcPr>
          <w:p w14:paraId="0B7B8FE2" w14:textId="1C4DE7E6"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t xml:space="preserve">Council to consider whether to pursue </w:t>
            </w:r>
            <w:r w:rsidR="006C34DC" w:rsidRPr="0088404A">
              <w:rPr>
                <w:color w:val="FF0000"/>
                <w:sz w:val="22"/>
                <w:szCs w:val="22"/>
                <w:lang w:val="en-US"/>
              </w:rPr>
              <w:t>registering any unregistered property/land</w:t>
            </w:r>
          </w:p>
        </w:tc>
      </w:tr>
      <w:tr w:rsidR="006C34DC" w:rsidRPr="0088404A" w14:paraId="3843CDC0" w14:textId="77777777" w:rsidTr="006767D9">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35F8ED9F" w14:textId="2731F665" w:rsidR="006C34DC" w:rsidRPr="0088404A" w:rsidRDefault="006C34DC" w:rsidP="006C34DC">
            <w:pPr>
              <w:pStyle w:val="Body"/>
              <w:spacing w:after="0" w:line="240" w:lineRule="auto"/>
              <w:rPr>
                <w:color w:val="FF0000"/>
                <w:sz w:val="22"/>
                <w:szCs w:val="22"/>
                <w:lang w:val="en-US"/>
              </w:rPr>
            </w:pPr>
            <w:r w:rsidRPr="0088404A">
              <w:rPr>
                <w:color w:val="FF0000"/>
                <w:sz w:val="22"/>
                <w:szCs w:val="22"/>
                <w:lang w:val="en-US"/>
              </w:rPr>
              <w:t>Land and Property</w:t>
            </w:r>
          </w:p>
        </w:tc>
        <w:tc>
          <w:tcPr>
            <w:tcW w:w="0" w:type="auto"/>
            <w:tcMar>
              <w:top w:w="80" w:type="dxa"/>
              <w:left w:w="80" w:type="dxa"/>
              <w:bottom w:w="80" w:type="dxa"/>
              <w:right w:w="80" w:type="dxa"/>
            </w:tcMar>
          </w:tcPr>
          <w:p w14:paraId="29C0C6D4" w14:textId="77777777" w:rsidR="006C34DC" w:rsidRPr="0088404A" w:rsidRDefault="006C34DC" w:rsidP="006C34DC">
            <w:pPr>
              <w:pStyle w:val="Body"/>
              <w:numPr>
                <w:ilvl w:val="0"/>
                <w:numId w:val="12"/>
              </w:numPr>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rPr>
            </w:pPr>
          </w:p>
        </w:tc>
        <w:tc>
          <w:tcPr>
            <w:tcW w:w="0" w:type="auto"/>
            <w:tcMar>
              <w:top w:w="80" w:type="dxa"/>
              <w:left w:w="80" w:type="dxa"/>
              <w:bottom w:w="80" w:type="dxa"/>
              <w:right w:w="80" w:type="dxa"/>
            </w:tcMar>
          </w:tcPr>
          <w:p w14:paraId="4B7E0841" w14:textId="297344EB" w:rsidR="006C34DC" w:rsidRPr="0088404A" w:rsidRDefault="006C34DC" w:rsidP="006C34DC">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proofErr w:type="spellStart"/>
            <w:r w:rsidRPr="0088404A">
              <w:rPr>
                <w:color w:val="FF0000"/>
                <w:sz w:val="22"/>
                <w:szCs w:val="22"/>
                <w:lang w:val="en-US"/>
              </w:rPr>
              <w:t>Licences</w:t>
            </w:r>
            <w:proofErr w:type="spellEnd"/>
            <w:r w:rsidRPr="0088404A">
              <w:rPr>
                <w:color w:val="FF0000"/>
                <w:sz w:val="22"/>
                <w:szCs w:val="22"/>
                <w:lang w:val="en-US"/>
              </w:rPr>
              <w:t xml:space="preserve"> and Leases ha</w:t>
            </w:r>
          </w:p>
          <w:p w14:paraId="6398733A" w14:textId="77777777" w:rsidR="006C34DC" w:rsidRPr="0088404A" w:rsidRDefault="006C34DC" w:rsidP="006C34DC">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p>
        </w:tc>
        <w:tc>
          <w:tcPr>
            <w:tcW w:w="0" w:type="auto"/>
            <w:tcMar>
              <w:top w:w="80" w:type="dxa"/>
              <w:left w:w="80" w:type="dxa"/>
              <w:bottom w:w="80" w:type="dxa"/>
              <w:right w:w="80" w:type="dxa"/>
            </w:tcMar>
          </w:tcPr>
          <w:p w14:paraId="6A896B75" w14:textId="3D0F8765" w:rsidR="006C34DC" w:rsidRPr="0088404A" w:rsidRDefault="006C34DC" w:rsidP="006C34DC">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L</w:t>
            </w:r>
          </w:p>
        </w:tc>
        <w:tc>
          <w:tcPr>
            <w:tcW w:w="0" w:type="auto"/>
            <w:tcMar>
              <w:top w:w="80" w:type="dxa"/>
              <w:left w:w="80" w:type="dxa"/>
              <w:bottom w:w="80" w:type="dxa"/>
              <w:right w:w="80" w:type="dxa"/>
            </w:tcMar>
          </w:tcPr>
          <w:p w14:paraId="34EC5D38" w14:textId="17CA091B" w:rsidR="006C34DC" w:rsidRPr="0088404A" w:rsidRDefault="006C34DC" w:rsidP="006C34DC">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rPr>
            </w:pPr>
            <w:r w:rsidRPr="0088404A">
              <w:rPr>
                <w:color w:val="FF0000"/>
                <w:sz w:val="22"/>
                <w:szCs w:val="22"/>
              </w:rPr>
              <w:t>L</w:t>
            </w:r>
          </w:p>
        </w:tc>
        <w:tc>
          <w:tcPr>
            <w:tcW w:w="0" w:type="auto"/>
            <w:tcMar>
              <w:top w:w="80" w:type="dxa"/>
              <w:left w:w="80" w:type="dxa"/>
              <w:bottom w:w="80" w:type="dxa"/>
              <w:right w:w="80" w:type="dxa"/>
            </w:tcMar>
          </w:tcPr>
          <w:p w14:paraId="6AC0EE87" w14:textId="3CCC1B5D" w:rsidR="006C34DC" w:rsidRPr="0088404A" w:rsidRDefault="006C34DC" w:rsidP="006C34DC">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Clerk to review all documents and seeing information from Land registry where there are gaps</w:t>
            </w:r>
          </w:p>
        </w:tc>
        <w:tc>
          <w:tcPr>
            <w:tcW w:w="4885" w:type="dxa"/>
            <w:tcMar>
              <w:top w:w="80" w:type="dxa"/>
              <w:left w:w="80" w:type="dxa"/>
              <w:bottom w:w="80" w:type="dxa"/>
              <w:right w:w="80" w:type="dxa"/>
            </w:tcMar>
          </w:tcPr>
          <w:p w14:paraId="068BB24C" w14:textId="7D428E5B" w:rsidR="006C34DC" w:rsidRPr="0088404A" w:rsidRDefault="006C34DC" w:rsidP="006C34DC">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Council to consider whether to pursue registering any unregistered property/land</w:t>
            </w:r>
          </w:p>
        </w:tc>
      </w:tr>
      <w:tr w:rsidR="006C34DC" w:rsidRPr="0088404A" w14:paraId="406ACAF8" w14:textId="77777777" w:rsidTr="006767D9">
        <w:trPr>
          <w:trHeight w:val="1942"/>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4FFC4C87" w14:textId="77777777" w:rsidR="0073736A" w:rsidRPr="0088404A" w:rsidRDefault="0073736A" w:rsidP="006767D9">
            <w:pPr>
              <w:pStyle w:val="Body"/>
              <w:spacing w:after="0" w:line="240" w:lineRule="auto"/>
              <w:rPr>
                <w:sz w:val="22"/>
                <w:szCs w:val="22"/>
              </w:rPr>
            </w:pPr>
            <w:r w:rsidRPr="0088404A">
              <w:rPr>
                <w:sz w:val="22"/>
                <w:szCs w:val="22"/>
              </w:rPr>
              <w:t>Liability</w:t>
            </w:r>
          </w:p>
        </w:tc>
        <w:tc>
          <w:tcPr>
            <w:tcW w:w="0" w:type="auto"/>
            <w:tcMar>
              <w:top w:w="80" w:type="dxa"/>
              <w:left w:w="80" w:type="dxa"/>
              <w:bottom w:w="80" w:type="dxa"/>
              <w:right w:w="80" w:type="dxa"/>
            </w:tcMar>
          </w:tcPr>
          <w:p w14:paraId="1D10AA4A"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1.</w:t>
            </w:r>
          </w:p>
        </w:tc>
        <w:tc>
          <w:tcPr>
            <w:tcW w:w="0" w:type="auto"/>
            <w:tcMar>
              <w:top w:w="80" w:type="dxa"/>
              <w:left w:w="80" w:type="dxa"/>
              <w:bottom w:w="80" w:type="dxa"/>
              <w:right w:w="80" w:type="dxa"/>
            </w:tcMar>
          </w:tcPr>
          <w:p w14:paraId="2361AB28" w14:textId="77777777" w:rsidR="0073736A" w:rsidRPr="0088404A" w:rsidRDefault="0073736A" w:rsidP="006767D9">
            <w:pPr>
              <w:pStyle w:val="Body"/>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Damage to building assets, street furniture, IT equipment, play equipment and other </w:t>
            </w:r>
            <w:proofErr w:type="gramStart"/>
            <w:r w:rsidRPr="0088404A">
              <w:rPr>
                <w:sz w:val="22"/>
                <w:szCs w:val="22"/>
                <w:lang w:val="en-US"/>
              </w:rPr>
              <w:t>equipment</w:t>
            </w:r>
            <w:proofErr w:type="gramEnd"/>
          </w:p>
          <w:p w14:paraId="74EFE1F0" w14:textId="77777777" w:rsidR="0073736A" w:rsidRPr="0088404A" w:rsidRDefault="0073736A" w:rsidP="006767D9">
            <w:pPr>
              <w:pStyle w:val="Body"/>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Mar>
              <w:top w:w="80" w:type="dxa"/>
              <w:left w:w="80" w:type="dxa"/>
              <w:bottom w:w="80" w:type="dxa"/>
              <w:right w:w="80" w:type="dxa"/>
            </w:tcMar>
          </w:tcPr>
          <w:p w14:paraId="31BBAE2C"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M</w:t>
            </w:r>
          </w:p>
          <w:p w14:paraId="08159CBD"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402AAE77"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4073E0B9"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3880FCB6"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476BB459"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9F29932"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3AEBC4FE"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Mar>
              <w:top w:w="80" w:type="dxa"/>
              <w:left w:w="80" w:type="dxa"/>
              <w:bottom w:w="80" w:type="dxa"/>
              <w:right w:w="80" w:type="dxa"/>
            </w:tcMar>
          </w:tcPr>
          <w:p w14:paraId="01F11619"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p w14:paraId="18E97E0C"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50955858"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C6B0B7A"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1A40331"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C1B274D"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8BF66CE"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31D7A3CC"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0" w:type="auto"/>
            <w:tcMar>
              <w:top w:w="80" w:type="dxa"/>
              <w:left w:w="80" w:type="dxa"/>
              <w:bottom w:w="80" w:type="dxa"/>
              <w:right w:w="80" w:type="dxa"/>
            </w:tcMar>
          </w:tcPr>
          <w:p w14:paraId="38B398B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An Asset Register is maintained, and insurance is held at the appropriate level for all items.  Regular checks are made on all equipment by the appropriate service providers and members of the council.</w:t>
            </w:r>
          </w:p>
          <w:p w14:paraId="5CF6B79A"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4885" w:type="dxa"/>
            <w:tcMar>
              <w:top w:w="80" w:type="dxa"/>
              <w:left w:w="80" w:type="dxa"/>
              <w:bottom w:w="80" w:type="dxa"/>
              <w:right w:w="80" w:type="dxa"/>
            </w:tcMar>
          </w:tcPr>
          <w:p w14:paraId="7FEE6E8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A central log should be maintained for any items of equipment or documentation which are lent out.  This to include a signature by the borrowing party.</w:t>
            </w:r>
          </w:p>
          <w:p w14:paraId="79140EBB"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See comments on Asset Register and Insurance Cover.</w:t>
            </w:r>
          </w:p>
          <w:p w14:paraId="1186115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Capital Replacement Fund now in place.</w:t>
            </w:r>
          </w:p>
          <w:p w14:paraId="5F544F15"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C34DC" w:rsidRPr="0088404A" w14:paraId="578C7E43" w14:textId="77777777" w:rsidTr="006767D9">
        <w:trPr>
          <w:cnfStyle w:val="000000100000" w:firstRow="0" w:lastRow="0" w:firstColumn="0" w:lastColumn="0" w:oddVBand="0" w:evenVBand="0" w:oddHBand="1" w:evenHBand="0" w:firstRowFirstColumn="0" w:firstRowLastColumn="0" w:lastRowFirstColumn="0" w:lastRowLastColumn="0"/>
          <w:trHeight w:val="2225"/>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5BF96CFA" w14:textId="77777777" w:rsidR="0073736A" w:rsidRPr="0088404A" w:rsidRDefault="0073736A" w:rsidP="006767D9">
            <w:pPr>
              <w:pStyle w:val="Body"/>
              <w:spacing w:after="0" w:line="240" w:lineRule="auto"/>
              <w:rPr>
                <w:sz w:val="22"/>
                <w:szCs w:val="22"/>
              </w:rPr>
            </w:pPr>
            <w:r w:rsidRPr="0088404A">
              <w:rPr>
                <w:sz w:val="22"/>
                <w:szCs w:val="22"/>
                <w:lang w:val="en-US"/>
              </w:rPr>
              <w:t>Liability</w:t>
            </w:r>
          </w:p>
        </w:tc>
        <w:tc>
          <w:tcPr>
            <w:tcW w:w="0" w:type="auto"/>
            <w:tcMar>
              <w:top w:w="80" w:type="dxa"/>
              <w:left w:w="80" w:type="dxa"/>
              <w:bottom w:w="80" w:type="dxa"/>
              <w:right w:w="80" w:type="dxa"/>
            </w:tcMar>
          </w:tcPr>
          <w:p w14:paraId="0AD68758"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2.</w:t>
            </w:r>
          </w:p>
        </w:tc>
        <w:tc>
          <w:tcPr>
            <w:tcW w:w="0" w:type="auto"/>
            <w:tcMar>
              <w:top w:w="80" w:type="dxa"/>
              <w:left w:w="80" w:type="dxa"/>
              <w:bottom w:w="80" w:type="dxa"/>
              <w:right w:w="80" w:type="dxa"/>
            </w:tcMar>
          </w:tcPr>
          <w:p w14:paraId="6312EA3F"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Legal Powers: Illegal activity or payments</w:t>
            </w:r>
          </w:p>
          <w:p w14:paraId="67B16453"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p>
          <w:p w14:paraId="1B62C482"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Legal powers: Working Parties taking decisions</w:t>
            </w:r>
          </w:p>
        </w:tc>
        <w:tc>
          <w:tcPr>
            <w:tcW w:w="0" w:type="auto"/>
            <w:tcMar>
              <w:top w:w="80" w:type="dxa"/>
              <w:left w:w="80" w:type="dxa"/>
              <w:bottom w:w="80" w:type="dxa"/>
              <w:right w:w="80" w:type="dxa"/>
            </w:tcMar>
          </w:tcPr>
          <w:p w14:paraId="37196879"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p w14:paraId="64C9BB1A"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14:paraId="2A1BC9C9"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14:paraId="0718E8BC"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14:paraId="61A51710"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1572A572"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p w14:paraId="6A41B7B7"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14:paraId="7631D53F"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14:paraId="70CED60F"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lang w:val="en-US"/>
              </w:rPr>
            </w:pPr>
          </w:p>
          <w:p w14:paraId="49F6E72C"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200F6837"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All activity and payments made within the powers of the Town Council (not ultra vires) are to be resolved and clearly recorded in the minutes.</w:t>
            </w:r>
          </w:p>
          <w:p w14:paraId="0A1DC8AC"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p>
          <w:p w14:paraId="33A814EC"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Ensure clear terms of reference are in place for Committees and Working parties. </w:t>
            </w:r>
          </w:p>
          <w:p w14:paraId="5237828A"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4885" w:type="dxa"/>
            <w:tcMar>
              <w:top w:w="80" w:type="dxa"/>
              <w:left w:w="80" w:type="dxa"/>
              <w:bottom w:w="80" w:type="dxa"/>
              <w:right w:w="80" w:type="dxa"/>
            </w:tcMar>
          </w:tcPr>
          <w:p w14:paraId="3697DC0C"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Existing procedures adequate.</w:t>
            </w:r>
          </w:p>
          <w:p w14:paraId="7AE1921F"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Review inclusion of powers being used by Council in the minutes and papers.</w:t>
            </w:r>
          </w:p>
          <w:p w14:paraId="3AAFA054"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p>
          <w:p w14:paraId="7EA6941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Terms of reference in place and agreed.</w:t>
            </w:r>
          </w:p>
        </w:tc>
      </w:tr>
      <w:tr w:rsidR="006C34DC" w:rsidRPr="0088404A" w14:paraId="19B8E368" w14:textId="77777777" w:rsidTr="006767D9">
        <w:trPr>
          <w:trHeight w:val="2939"/>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43D4C1DB" w14:textId="77777777" w:rsidR="0073736A" w:rsidRPr="0088404A" w:rsidRDefault="0073736A" w:rsidP="006767D9">
            <w:pPr>
              <w:pStyle w:val="Body"/>
              <w:spacing w:after="0" w:line="240" w:lineRule="auto"/>
              <w:rPr>
                <w:sz w:val="22"/>
                <w:szCs w:val="22"/>
              </w:rPr>
            </w:pPr>
            <w:r w:rsidRPr="0088404A">
              <w:rPr>
                <w:sz w:val="22"/>
                <w:szCs w:val="22"/>
                <w:lang w:val="en-US"/>
              </w:rPr>
              <w:lastRenderedPageBreak/>
              <w:t>Liability</w:t>
            </w:r>
          </w:p>
        </w:tc>
        <w:tc>
          <w:tcPr>
            <w:tcW w:w="0" w:type="auto"/>
            <w:tcMar>
              <w:top w:w="80" w:type="dxa"/>
              <w:left w:w="80" w:type="dxa"/>
              <w:bottom w:w="80" w:type="dxa"/>
              <w:right w:w="80" w:type="dxa"/>
            </w:tcMar>
          </w:tcPr>
          <w:p w14:paraId="541DCF84"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rPr>
              <w:t>3</w:t>
            </w:r>
          </w:p>
        </w:tc>
        <w:tc>
          <w:tcPr>
            <w:tcW w:w="0" w:type="auto"/>
            <w:tcMar>
              <w:top w:w="80" w:type="dxa"/>
              <w:left w:w="80" w:type="dxa"/>
              <w:bottom w:w="80" w:type="dxa"/>
              <w:right w:w="80" w:type="dxa"/>
            </w:tcMar>
          </w:tcPr>
          <w:p w14:paraId="16AED672"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 xml:space="preserve">Agendas, </w:t>
            </w:r>
            <w:proofErr w:type="gramStart"/>
            <w:r w:rsidRPr="0088404A">
              <w:rPr>
                <w:sz w:val="22"/>
                <w:szCs w:val="22"/>
                <w:lang w:val="en-US"/>
              </w:rPr>
              <w:t>minutes</w:t>
            </w:r>
            <w:proofErr w:type="gramEnd"/>
            <w:r w:rsidRPr="0088404A">
              <w:rPr>
                <w:sz w:val="22"/>
                <w:szCs w:val="22"/>
                <w:lang w:val="en-US"/>
              </w:rPr>
              <w:t xml:space="preserve"> and statutory documents: Accuracy and legality and/or non-compliance</w:t>
            </w:r>
          </w:p>
        </w:tc>
        <w:tc>
          <w:tcPr>
            <w:tcW w:w="0" w:type="auto"/>
            <w:tcMar>
              <w:top w:w="80" w:type="dxa"/>
              <w:left w:w="80" w:type="dxa"/>
              <w:bottom w:w="80" w:type="dxa"/>
              <w:right w:w="80" w:type="dxa"/>
            </w:tcMar>
          </w:tcPr>
          <w:p w14:paraId="4C657E93"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6CB598DA"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0DB5E00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Agendas and minutes are produced in the prescribed method and adhere to legal requirements.</w:t>
            </w:r>
          </w:p>
          <w:p w14:paraId="156037B3"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Minutes are approved and signed at the next meeting where possible.</w:t>
            </w:r>
          </w:p>
          <w:p w14:paraId="274588A0"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Agendas and minutes are displayed according to legal requirements.</w:t>
            </w:r>
          </w:p>
          <w:p w14:paraId="31971740"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r w:rsidRPr="0088404A">
              <w:rPr>
                <w:sz w:val="22"/>
                <w:szCs w:val="22"/>
                <w:lang w:val="en-US"/>
              </w:rPr>
              <w:t>Business conducted at Council meetings should be managed by the Chairman according to Standing Orders.</w:t>
            </w:r>
          </w:p>
          <w:p w14:paraId="0C63C3C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(Covid -19 has impacted on signatures)</w:t>
            </w:r>
          </w:p>
        </w:tc>
        <w:tc>
          <w:tcPr>
            <w:tcW w:w="4885" w:type="dxa"/>
            <w:tcMar>
              <w:top w:w="80" w:type="dxa"/>
              <w:left w:w="80" w:type="dxa"/>
              <w:bottom w:w="80" w:type="dxa"/>
              <w:right w:w="80" w:type="dxa"/>
            </w:tcMar>
          </w:tcPr>
          <w:p w14:paraId="6A5A4E61"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Existing procedures adequate.</w:t>
            </w:r>
          </w:p>
          <w:p w14:paraId="257DDC12"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6870698A"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Undertake adequate training to ensure adherence to procedure.</w:t>
            </w:r>
          </w:p>
          <w:p w14:paraId="3B8DCC84"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49EBC7AF"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Members to adhere to Code of Conduct and Standing Orders.</w:t>
            </w:r>
          </w:p>
          <w:p w14:paraId="75585558"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p w14:paraId="58CF09D4"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Review Standing Orders at least annually to ensure relevance.</w:t>
            </w:r>
          </w:p>
        </w:tc>
      </w:tr>
      <w:tr w:rsidR="006C34DC" w:rsidRPr="0088404A" w14:paraId="4588765E" w14:textId="77777777" w:rsidTr="006767D9">
        <w:trPr>
          <w:cnfStyle w:val="000000100000" w:firstRow="0" w:lastRow="0" w:firstColumn="0" w:lastColumn="0" w:oddVBand="0" w:evenVBand="0" w:oddHBand="1" w:evenHBand="0" w:firstRowFirstColumn="0" w:firstRowLastColumn="0" w:lastRowFirstColumn="0" w:lastRowLastColumn="0"/>
          <w:trHeight w:val="1525"/>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64F8DB01" w14:textId="77777777" w:rsidR="0073736A" w:rsidRPr="0088404A" w:rsidRDefault="0073736A" w:rsidP="006767D9">
            <w:pPr>
              <w:pStyle w:val="Body"/>
              <w:spacing w:after="0" w:line="240" w:lineRule="auto"/>
              <w:rPr>
                <w:sz w:val="22"/>
                <w:szCs w:val="22"/>
              </w:rPr>
            </w:pPr>
            <w:r w:rsidRPr="0088404A">
              <w:rPr>
                <w:sz w:val="22"/>
                <w:szCs w:val="22"/>
                <w:lang w:val="en-US"/>
              </w:rPr>
              <w:t>Liability</w:t>
            </w:r>
          </w:p>
        </w:tc>
        <w:tc>
          <w:tcPr>
            <w:tcW w:w="0" w:type="auto"/>
            <w:tcMar>
              <w:top w:w="80" w:type="dxa"/>
              <w:left w:w="80" w:type="dxa"/>
              <w:bottom w:w="80" w:type="dxa"/>
              <w:right w:w="80" w:type="dxa"/>
            </w:tcMar>
          </w:tcPr>
          <w:p w14:paraId="39F6A77B"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rPr>
              <w:t>4.</w:t>
            </w:r>
          </w:p>
        </w:tc>
        <w:tc>
          <w:tcPr>
            <w:tcW w:w="0" w:type="auto"/>
            <w:tcMar>
              <w:top w:w="80" w:type="dxa"/>
              <w:left w:w="80" w:type="dxa"/>
              <w:bottom w:w="80" w:type="dxa"/>
              <w:right w:w="80" w:type="dxa"/>
            </w:tcMar>
          </w:tcPr>
          <w:p w14:paraId="4683E5A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 xml:space="preserve">Public Liability: Risk to third party, </w:t>
            </w:r>
            <w:proofErr w:type="gramStart"/>
            <w:r w:rsidRPr="0088404A">
              <w:rPr>
                <w:sz w:val="22"/>
                <w:szCs w:val="22"/>
                <w:lang w:val="en-US"/>
              </w:rPr>
              <w:t>property</w:t>
            </w:r>
            <w:proofErr w:type="gramEnd"/>
            <w:r w:rsidRPr="0088404A">
              <w:rPr>
                <w:sz w:val="22"/>
                <w:szCs w:val="22"/>
                <w:lang w:val="en-US"/>
              </w:rPr>
              <w:t xml:space="preserve"> or individuals</w:t>
            </w:r>
          </w:p>
        </w:tc>
        <w:tc>
          <w:tcPr>
            <w:tcW w:w="0" w:type="auto"/>
            <w:tcMar>
              <w:top w:w="80" w:type="dxa"/>
              <w:left w:w="80" w:type="dxa"/>
              <w:bottom w:w="80" w:type="dxa"/>
              <w:right w:w="80" w:type="dxa"/>
            </w:tcMar>
          </w:tcPr>
          <w:p w14:paraId="4D0E6547"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H</w:t>
            </w:r>
          </w:p>
        </w:tc>
        <w:tc>
          <w:tcPr>
            <w:tcW w:w="0" w:type="auto"/>
            <w:tcMar>
              <w:top w:w="80" w:type="dxa"/>
              <w:left w:w="80" w:type="dxa"/>
              <w:bottom w:w="80" w:type="dxa"/>
              <w:right w:w="80" w:type="dxa"/>
            </w:tcMar>
          </w:tcPr>
          <w:p w14:paraId="3C502950"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6A4DB7B4" w14:textId="77777777" w:rsidR="0073736A" w:rsidRPr="0088404A" w:rsidRDefault="0073736A" w:rsidP="006767D9">
            <w:pPr>
              <w:pStyle w:val="Body"/>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Insurance is in place.  Risk assessment of any individual event is undertaken.  Separate insurance is taken for one-off events. Health and safety risk assessment, training and instruction routinely completed.</w:t>
            </w:r>
          </w:p>
        </w:tc>
        <w:tc>
          <w:tcPr>
            <w:tcW w:w="4885" w:type="dxa"/>
            <w:tcMar>
              <w:top w:w="80" w:type="dxa"/>
              <w:left w:w="80" w:type="dxa"/>
              <w:bottom w:w="80" w:type="dxa"/>
              <w:right w:w="80" w:type="dxa"/>
            </w:tcMar>
          </w:tcPr>
          <w:p w14:paraId="428D65D5"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Existing procedures adequate.  An annual review of insurance cover to be completed at the start of each financial year.</w:t>
            </w:r>
          </w:p>
        </w:tc>
      </w:tr>
      <w:tr w:rsidR="006C34DC" w:rsidRPr="0088404A" w14:paraId="5C5E2DC1" w14:textId="77777777" w:rsidTr="006767D9">
        <w:trPr>
          <w:trHeight w:val="2367"/>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1F31D3C2" w14:textId="77777777" w:rsidR="0073736A" w:rsidRPr="0088404A" w:rsidRDefault="0073736A" w:rsidP="006767D9">
            <w:pPr>
              <w:pStyle w:val="Body"/>
              <w:spacing w:after="0" w:line="240" w:lineRule="auto"/>
              <w:rPr>
                <w:sz w:val="22"/>
                <w:szCs w:val="22"/>
              </w:rPr>
            </w:pPr>
            <w:r w:rsidRPr="0088404A">
              <w:rPr>
                <w:sz w:val="22"/>
                <w:szCs w:val="22"/>
                <w:lang w:val="en-US"/>
              </w:rPr>
              <w:t>Council Reputation</w:t>
            </w:r>
          </w:p>
        </w:tc>
        <w:tc>
          <w:tcPr>
            <w:tcW w:w="0" w:type="auto"/>
            <w:tcMar>
              <w:top w:w="80" w:type="dxa"/>
              <w:left w:w="80" w:type="dxa"/>
              <w:bottom w:w="80" w:type="dxa"/>
              <w:right w:w="80" w:type="dxa"/>
            </w:tcMar>
          </w:tcPr>
          <w:p w14:paraId="55958A9F"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1.</w:t>
            </w:r>
          </w:p>
        </w:tc>
        <w:tc>
          <w:tcPr>
            <w:tcW w:w="0" w:type="auto"/>
            <w:tcMar>
              <w:top w:w="80" w:type="dxa"/>
              <w:left w:w="80" w:type="dxa"/>
              <w:bottom w:w="80" w:type="dxa"/>
              <w:right w:w="80" w:type="dxa"/>
            </w:tcMar>
          </w:tcPr>
          <w:p w14:paraId="64F3EB1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Conflict of interest</w:t>
            </w:r>
          </w:p>
          <w:p w14:paraId="7C8F092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165F0CAA"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57759406"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54BC81D8"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5ECE293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2610E6F9"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Register of Members’ Interests</w:t>
            </w:r>
          </w:p>
        </w:tc>
        <w:tc>
          <w:tcPr>
            <w:tcW w:w="0" w:type="auto"/>
            <w:tcMar>
              <w:top w:w="80" w:type="dxa"/>
              <w:left w:w="80" w:type="dxa"/>
              <w:bottom w:w="80" w:type="dxa"/>
              <w:right w:w="80" w:type="dxa"/>
            </w:tcMar>
          </w:tcPr>
          <w:p w14:paraId="7179A1D1"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p w14:paraId="6241B414"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DA64580"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3EC4F7FF"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256AC9D4"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0CCD9BD7"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46E04811"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2539A086"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p w14:paraId="2ED0012F"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7CCA2D01"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732D83C2"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3424A82E"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7D54CC8A"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lang w:val="en-US"/>
              </w:rPr>
            </w:pPr>
          </w:p>
          <w:p w14:paraId="3937D68D"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2E2EA1FC"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88404A">
              <w:rPr>
                <w:sz w:val="22"/>
                <w:szCs w:val="22"/>
                <w:lang w:val="en-US"/>
              </w:rPr>
              <w:t>Councillors</w:t>
            </w:r>
            <w:proofErr w:type="spellEnd"/>
            <w:r w:rsidRPr="0088404A">
              <w:rPr>
                <w:sz w:val="22"/>
                <w:szCs w:val="22"/>
                <w:lang w:val="en-US"/>
              </w:rPr>
              <w:t xml:space="preserve"> have a duty to declare any interest at the start of a meeting or when an interest becomes apparent during a meeting. </w:t>
            </w:r>
            <w:proofErr w:type="spellStart"/>
            <w:r w:rsidRPr="0088404A">
              <w:rPr>
                <w:sz w:val="22"/>
                <w:szCs w:val="22"/>
                <w:lang w:val="en-US"/>
              </w:rPr>
              <w:t>Councillors</w:t>
            </w:r>
            <w:proofErr w:type="spellEnd"/>
            <w:r w:rsidRPr="0088404A">
              <w:rPr>
                <w:sz w:val="22"/>
                <w:szCs w:val="22"/>
                <w:lang w:val="en-US"/>
              </w:rPr>
              <w:t xml:space="preserve"> with a pecuniary interest must leave the meeting while that item is discussed.</w:t>
            </w:r>
          </w:p>
          <w:p w14:paraId="4E091451"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4D5D441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Register of Members’ Interests form to be reviewed at least annually.</w:t>
            </w:r>
          </w:p>
        </w:tc>
        <w:tc>
          <w:tcPr>
            <w:tcW w:w="4885" w:type="dxa"/>
            <w:tcMar>
              <w:top w:w="80" w:type="dxa"/>
              <w:left w:w="80" w:type="dxa"/>
              <w:bottom w:w="80" w:type="dxa"/>
              <w:right w:w="80" w:type="dxa"/>
            </w:tcMar>
          </w:tcPr>
          <w:p w14:paraId="0E0ADA7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Existing procedures are adequate.  Reminder to be issued regarding updates to the Interest Register at the start of each financial year.</w:t>
            </w:r>
          </w:p>
          <w:p w14:paraId="516BB71C"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2C5C89A3"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7518EB3B"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lang w:val="en-US"/>
              </w:rPr>
            </w:pPr>
          </w:p>
          <w:p w14:paraId="58053F67"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88404A">
              <w:rPr>
                <w:sz w:val="22"/>
                <w:szCs w:val="22"/>
                <w:lang w:val="en-US"/>
              </w:rPr>
              <w:t>Members to take individual responsibility to update the register on-line.</w:t>
            </w:r>
          </w:p>
        </w:tc>
      </w:tr>
      <w:tr w:rsidR="006C34DC" w:rsidRPr="0088404A" w14:paraId="1B9F33D5" w14:textId="77777777" w:rsidTr="006767D9">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240E2F10" w14:textId="77777777" w:rsidR="0073736A" w:rsidRPr="0088404A" w:rsidRDefault="0073736A" w:rsidP="006767D9">
            <w:pPr>
              <w:pStyle w:val="Body"/>
              <w:spacing w:after="0" w:line="240" w:lineRule="auto"/>
              <w:rPr>
                <w:sz w:val="22"/>
                <w:szCs w:val="22"/>
              </w:rPr>
            </w:pPr>
            <w:r w:rsidRPr="0088404A">
              <w:rPr>
                <w:sz w:val="22"/>
                <w:szCs w:val="22"/>
                <w:lang w:val="en-US"/>
              </w:rPr>
              <w:lastRenderedPageBreak/>
              <w:t>Council Reputation</w:t>
            </w:r>
          </w:p>
        </w:tc>
        <w:tc>
          <w:tcPr>
            <w:tcW w:w="0" w:type="auto"/>
            <w:tcMar>
              <w:top w:w="80" w:type="dxa"/>
              <w:left w:w="80" w:type="dxa"/>
              <w:bottom w:w="80" w:type="dxa"/>
              <w:right w:w="80" w:type="dxa"/>
            </w:tcMar>
          </w:tcPr>
          <w:p w14:paraId="4F304C82"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1.</w:t>
            </w:r>
          </w:p>
        </w:tc>
        <w:tc>
          <w:tcPr>
            <w:tcW w:w="0" w:type="auto"/>
            <w:tcMar>
              <w:top w:w="80" w:type="dxa"/>
              <w:left w:w="80" w:type="dxa"/>
              <w:bottom w:w="80" w:type="dxa"/>
              <w:right w:w="80" w:type="dxa"/>
            </w:tcMar>
          </w:tcPr>
          <w:p w14:paraId="0AF3ECF3"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88404A">
              <w:rPr>
                <w:sz w:val="22"/>
                <w:szCs w:val="22"/>
                <w:lang w:val="en-US"/>
              </w:rPr>
              <w:t>Councillors</w:t>
            </w:r>
            <w:proofErr w:type="spellEnd"/>
            <w:r w:rsidRPr="0088404A">
              <w:rPr>
                <w:sz w:val="22"/>
                <w:szCs w:val="22"/>
                <w:lang w:val="en-US"/>
              </w:rPr>
              <w:t xml:space="preserve"> and Staff: Bringing the Council into disrepute</w:t>
            </w:r>
          </w:p>
        </w:tc>
        <w:tc>
          <w:tcPr>
            <w:tcW w:w="0" w:type="auto"/>
            <w:tcMar>
              <w:top w:w="80" w:type="dxa"/>
              <w:left w:w="80" w:type="dxa"/>
              <w:bottom w:w="80" w:type="dxa"/>
              <w:right w:w="80" w:type="dxa"/>
            </w:tcMar>
          </w:tcPr>
          <w:p w14:paraId="4AD5D1F6"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M</w:t>
            </w:r>
          </w:p>
        </w:tc>
        <w:tc>
          <w:tcPr>
            <w:tcW w:w="0" w:type="auto"/>
            <w:tcMar>
              <w:top w:w="80" w:type="dxa"/>
              <w:left w:w="80" w:type="dxa"/>
              <w:bottom w:w="80" w:type="dxa"/>
              <w:right w:w="80" w:type="dxa"/>
            </w:tcMar>
          </w:tcPr>
          <w:p w14:paraId="07E4A03D"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L</w:t>
            </w:r>
          </w:p>
        </w:tc>
        <w:tc>
          <w:tcPr>
            <w:tcW w:w="0" w:type="auto"/>
            <w:tcMar>
              <w:top w:w="80" w:type="dxa"/>
              <w:left w:w="80" w:type="dxa"/>
              <w:bottom w:w="80" w:type="dxa"/>
              <w:right w:w="80" w:type="dxa"/>
            </w:tcMar>
          </w:tcPr>
          <w:p w14:paraId="68E3FDC7"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proofErr w:type="spellStart"/>
            <w:r w:rsidRPr="0088404A">
              <w:rPr>
                <w:sz w:val="22"/>
                <w:szCs w:val="22"/>
                <w:lang w:val="en-US"/>
              </w:rPr>
              <w:t>Councillors</w:t>
            </w:r>
            <w:proofErr w:type="spellEnd"/>
            <w:r w:rsidRPr="0088404A">
              <w:rPr>
                <w:sz w:val="22"/>
                <w:szCs w:val="22"/>
                <w:lang w:val="en-US"/>
              </w:rPr>
              <w:t xml:space="preserve"> understand and receive training on the Code of Conduct.  A professional approach is undertaken for all Town Council matters.</w:t>
            </w:r>
          </w:p>
          <w:p w14:paraId="0D8BAF4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88404A">
              <w:rPr>
                <w:sz w:val="22"/>
                <w:szCs w:val="22"/>
                <w:lang w:val="en-US"/>
              </w:rPr>
              <w:t>An e-mail protocol policy is available.</w:t>
            </w:r>
          </w:p>
        </w:tc>
        <w:tc>
          <w:tcPr>
            <w:tcW w:w="4885" w:type="dxa"/>
            <w:tcMar>
              <w:top w:w="80" w:type="dxa"/>
              <w:left w:w="80" w:type="dxa"/>
              <w:bottom w:w="80" w:type="dxa"/>
              <w:right w:w="80" w:type="dxa"/>
            </w:tcMar>
          </w:tcPr>
          <w:p w14:paraId="42D03DE4"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Members to identify training requirements.</w:t>
            </w:r>
          </w:p>
          <w:p w14:paraId="49E31A6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Clerk to issue a reminder covering available training at the start of each financial year.</w:t>
            </w:r>
          </w:p>
          <w:p w14:paraId="28790C08"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lang w:val="en-US"/>
              </w:rPr>
            </w:pPr>
            <w:r w:rsidRPr="0088404A">
              <w:rPr>
                <w:sz w:val="22"/>
                <w:szCs w:val="22"/>
                <w:lang w:val="en-US"/>
              </w:rPr>
              <w:t>Review e-mail protocol policy and update as required.</w:t>
            </w:r>
          </w:p>
          <w:p w14:paraId="46CF593C"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C34DC" w:rsidRPr="0088404A" w14:paraId="7F508B86" w14:textId="77777777" w:rsidTr="006767D9">
        <w:trPr>
          <w:trHeight w:val="200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45942E79" w14:textId="77777777" w:rsidR="0073736A" w:rsidRPr="0088404A" w:rsidRDefault="0073736A" w:rsidP="006767D9">
            <w:pPr>
              <w:pStyle w:val="Body"/>
              <w:spacing w:after="0" w:line="240" w:lineRule="auto"/>
              <w:rPr>
                <w:color w:val="FF0000"/>
                <w:sz w:val="22"/>
                <w:szCs w:val="22"/>
                <w:lang w:val="en-US"/>
              </w:rPr>
            </w:pPr>
            <w:r w:rsidRPr="0088404A">
              <w:rPr>
                <w:color w:val="FF0000"/>
                <w:sz w:val="22"/>
                <w:szCs w:val="22"/>
                <w:lang w:val="en-US"/>
              </w:rPr>
              <w:t>Health &amp; Safety</w:t>
            </w:r>
          </w:p>
        </w:tc>
        <w:tc>
          <w:tcPr>
            <w:tcW w:w="0" w:type="auto"/>
            <w:tcMar>
              <w:top w:w="80" w:type="dxa"/>
              <w:left w:w="80" w:type="dxa"/>
              <w:bottom w:w="80" w:type="dxa"/>
              <w:right w:w="80" w:type="dxa"/>
            </w:tcMar>
          </w:tcPr>
          <w:p w14:paraId="60C7A55B"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p>
        </w:tc>
        <w:tc>
          <w:tcPr>
            <w:tcW w:w="0" w:type="auto"/>
            <w:tcMar>
              <w:top w:w="80" w:type="dxa"/>
              <w:left w:w="80" w:type="dxa"/>
              <w:bottom w:w="80" w:type="dxa"/>
              <w:right w:w="80" w:type="dxa"/>
            </w:tcMar>
          </w:tcPr>
          <w:p w14:paraId="661F863F"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t xml:space="preserve">Accident/injury public and staff </w:t>
            </w:r>
          </w:p>
        </w:tc>
        <w:tc>
          <w:tcPr>
            <w:tcW w:w="0" w:type="auto"/>
            <w:tcMar>
              <w:top w:w="80" w:type="dxa"/>
              <w:left w:w="80" w:type="dxa"/>
              <w:bottom w:w="80" w:type="dxa"/>
              <w:right w:w="80" w:type="dxa"/>
            </w:tcMar>
          </w:tcPr>
          <w:p w14:paraId="626E1832"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t>H</w:t>
            </w:r>
          </w:p>
        </w:tc>
        <w:tc>
          <w:tcPr>
            <w:tcW w:w="0" w:type="auto"/>
            <w:tcMar>
              <w:top w:w="80" w:type="dxa"/>
              <w:left w:w="80" w:type="dxa"/>
              <w:bottom w:w="80" w:type="dxa"/>
              <w:right w:w="80" w:type="dxa"/>
            </w:tcMar>
          </w:tcPr>
          <w:p w14:paraId="34A312ED" w14:textId="77777777" w:rsidR="0073736A" w:rsidRPr="0088404A" w:rsidRDefault="0073736A" w:rsidP="006767D9">
            <w:pPr>
              <w:pStyle w:val="Body"/>
              <w:spacing w:after="0" w:line="240" w:lineRule="auto"/>
              <w:jc w:val="center"/>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t>H</w:t>
            </w:r>
          </w:p>
        </w:tc>
        <w:tc>
          <w:tcPr>
            <w:tcW w:w="0" w:type="auto"/>
            <w:tcMar>
              <w:top w:w="80" w:type="dxa"/>
              <w:left w:w="80" w:type="dxa"/>
              <w:bottom w:w="80" w:type="dxa"/>
              <w:right w:w="80" w:type="dxa"/>
            </w:tcMar>
          </w:tcPr>
          <w:p w14:paraId="6F19E2FD"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r w:rsidRPr="0088404A">
              <w:rPr>
                <w:color w:val="FF0000"/>
                <w:sz w:val="22"/>
                <w:szCs w:val="22"/>
                <w:lang w:val="en-US"/>
              </w:rPr>
              <w:t>Staff have risk assessments and regularly monitor the Health &amp; Safety risks</w:t>
            </w:r>
          </w:p>
        </w:tc>
        <w:tc>
          <w:tcPr>
            <w:tcW w:w="4885" w:type="dxa"/>
            <w:tcMar>
              <w:top w:w="80" w:type="dxa"/>
              <w:left w:w="80" w:type="dxa"/>
              <w:bottom w:w="80" w:type="dxa"/>
              <w:right w:w="80" w:type="dxa"/>
            </w:tcMar>
          </w:tcPr>
          <w:p w14:paraId="4F25FC65" w14:textId="77777777" w:rsidR="0073736A" w:rsidRPr="0088404A" w:rsidRDefault="0073736A" w:rsidP="006767D9">
            <w:pPr>
              <w:pStyle w:val="Body"/>
              <w:spacing w:after="0" w:line="240" w:lineRule="auto"/>
              <w:cnfStyle w:val="000000000000" w:firstRow="0" w:lastRow="0" w:firstColumn="0" w:lastColumn="0" w:oddVBand="0" w:evenVBand="0" w:oddHBand="0" w:evenHBand="0" w:firstRowFirstColumn="0" w:firstRowLastColumn="0" w:lastRowFirstColumn="0" w:lastRowLastColumn="0"/>
              <w:rPr>
                <w:color w:val="FF0000"/>
                <w:sz w:val="22"/>
                <w:szCs w:val="22"/>
                <w:lang w:val="en-US"/>
              </w:rPr>
            </w:pPr>
            <w:proofErr w:type="spellStart"/>
            <w:r w:rsidRPr="0088404A">
              <w:rPr>
                <w:color w:val="FF0000"/>
                <w:sz w:val="22"/>
                <w:szCs w:val="22"/>
                <w:lang w:val="en-US"/>
              </w:rPr>
              <w:t>Councillors</w:t>
            </w:r>
            <w:proofErr w:type="spellEnd"/>
            <w:r w:rsidRPr="0088404A">
              <w:rPr>
                <w:color w:val="FF0000"/>
                <w:sz w:val="22"/>
                <w:szCs w:val="22"/>
                <w:lang w:val="en-US"/>
              </w:rPr>
              <w:t xml:space="preserve"> are not systematically involved in the strategic management of Health and Safety risks for the Council.  Annual sites visit to be arranged to review sites, procedures in place and identify any areas for improvement.</w:t>
            </w:r>
          </w:p>
        </w:tc>
      </w:tr>
      <w:tr w:rsidR="006C34DC" w:rsidRPr="0088404A" w14:paraId="31C2CDD0" w14:textId="77777777" w:rsidTr="006767D9">
        <w:trPr>
          <w:cnfStyle w:val="000000100000" w:firstRow="0" w:lastRow="0" w:firstColumn="0" w:lastColumn="0" w:oddVBand="0" w:evenVBand="0" w:oddHBand="1" w:evenHBand="0" w:firstRowFirstColumn="0" w:firstRowLastColumn="0" w:lastRowFirstColumn="0" w:lastRowLastColumn="0"/>
          <w:trHeight w:val="2000"/>
        </w:trPr>
        <w:tc>
          <w:tcPr>
            <w:cnfStyle w:val="001000000000" w:firstRow="0" w:lastRow="0" w:firstColumn="1" w:lastColumn="0" w:oddVBand="0" w:evenVBand="0" w:oddHBand="0" w:evenHBand="0" w:firstRowFirstColumn="0" w:firstRowLastColumn="0" w:lastRowFirstColumn="0" w:lastRowLastColumn="0"/>
            <w:tcW w:w="0" w:type="auto"/>
            <w:tcMar>
              <w:top w:w="80" w:type="dxa"/>
              <w:left w:w="80" w:type="dxa"/>
              <w:bottom w:w="80" w:type="dxa"/>
              <w:right w:w="80" w:type="dxa"/>
            </w:tcMar>
          </w:tcPr>
          <w:p w14:paraId="500595E8" w14:textId="77777777" w:rsidR="0073736A" w:rsidRPr="0088404A" w:rsidRDefault="0073736A" w:rsidP="006767D9">
            <w:pPr>
              <w:pStyle w:val="Body"/>
              <w:spacing w:after="0" w:line="240" w:lineRule="auto"/>
              <w:rPr>
                <w:color w:val="FF0000"/>
                <w:sz w:val="22"/>
                <w:szCs w:val="22"/>
                <w:lang w:val="en-US"/>
              </w:rPr>
            </w:pPr>
            <w:r w:rsidRPr="0088404A">
              <w:rPr>
                <w:color w:val="FF0000"/>
                <w:sz w:val="22"/>
                <w:szCs w:val="22"/>
                <w:lang w:val="en-US"/>
              </w:rPr>
              <w:t>COVID-19</w:t>
            </w:r>
          </w:p>
        </w:tc>
        <w:tc>
          <w:tcPr>
            <w:tcW w:w="0" w:type="auto"/>
            <w:tcMar>
              <w:top w:w="80" w:type="dxa"/>
              <w:left w:w="80" w:type="dxa"/>
              <w:bottom w:w="80" w:type="dxa"/>
              <w:right w:w="80" w:type="dxa"/>
            </w:tcMar>
          </w:tcPr>
          <w:p w14:paraId="0154B370"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p>
        </w:tc>
        <w:tc>
          <w:tcPr>
            <w:tcW w:w="0" w:type="auto"/>
            <w:tcMar>
              <w:top w:w="80" w:type="dxa"/>
              <w:left w:w="80" w:type="dxa"/>
              <w:bottom w:w="80" w:type="dxa"/>
              <w:right w:w="80" w:type="dxa"/>
            </w:tcMar>
          </w:tcPr>
          <w:p w14:paraId="29746E1C"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Sustained disruptions to service and budget.</w:t>
            </w:r>
          </w:p>
          <w:p w14:paraId="72B0F845"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Public health risks to staff and public</w:t>
            </w:r>
          </w:p>
        </w:tc>
        <w:tc>
          <w:tcPr>
            <w:tcW w:w="0" w:type="auto"/>
            <w:tcMar>
              <w:top w:w="80" w:type="dxa"/>
              <w:left w:w="80" w:type="dxa"/>
              <w:bottom w:w="80" w:type="dxa"/>
              <w:right w:w="80" w:type="dxa"/>
            </w:tcMar>
          </w:tcPr>
          <w:p w14:paraId="0A315B14"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H</w:t>
            </w:r>
          </w:p>
        </w:tc>
        <w:tc>
          <w:tcPr>
            <w:tcW w:w="0" w:type="auto"/>
            <w:tcMar>
              <w:top w:w="80" w:type="dxa"/>
              <w:left w:w="80" w:type="dxa"/>
              <w:bottom w:w="80" w:type="dxa"/>
              <w:right w:w="80" w:type="dxa"/>
            </w:tcMar>
          </w:tcPr>
          <w:p w14:paraId="227FCEA2" w14:textId="77777777" w:rsidR="0073736A" w:rsidRPr="0088404A" w:rsidRDefault="0073736A" w:rsidP="006767D9">
            <w:pPr>
              <w:pStyle w:val="Body"/>
              <w:spacing w:after="0" w:line="240" w:lineRule="auto"/>
              <w:jc w:val="center"/>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H</w:t>
            </w:r>
          </w:p>
        </w:tc>
        <w:tc>
          <w:tcPr>
            <w:tcW w:w="0" w:type="auto"/>
            <w:tcMar>
              <w:top w:w="80" w:type="dxa"/>
              <w:left w:w="80" w:type="dxa"/>
              <w:bottom w:w="80" w:type="dxa"/>
              <w:right w:w="80" w:type="dxa"/>
            </w:tcMar>
          </w:tcPr>
          <w:p w14:paraId="1C26D174"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Specific risk assessments in place which are constantly reviewed considering government guidance.</w:t>
            </w:r>
          </w:p>
        </w:tc>
        <w:tc>
          <w:tcPr>
            <w:tcW w:w="4885" w:type="dxa"/>
            <w:tcMar>
              <w:top w:w="80" w:type="dxa"/>
              <w:left w:w="80" w:type="dxa"/>
              <w:bottom w:w="80" w:type="dxa"/>
              <w:right w:w="80" w:type="dxa"/>
            </w:tcMar>
          </w:tcPr>
          <w:p w14:paraId="183E1640"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Budget to include contingency for responding to unexpected events.</w:t>
            </w:r>
          </w:p>
          <w:p w14:paraId="20E85730"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p>
          <w:p w14:paraId="0C65A049" w14:textId="77777777" w:rsidR="0073736A" w:rsidRPr="0088404A" w:rsidRDefault="0073736A" w:rsidP="006767D9">
            <w:pPr>
              <w:pStyle w:val="Body"/>
              <w:spacing w:after="0" w:line="240" w:lineRule="auto"/>
              <w:cnfStyle w:val="000000100000" w:firstRow="0" w:lastRow="0" w:firstColumn="0" w:lastColumn="0" w:oddVBand="0" w:evenVBand="0" w:oddHBand="1" w:evenHBand="0" w:firstRowFirstColumn="0" w:firstRowLastColumn="0" w:lastRowFirstColumn="0" w:lastRowLastColumn="0"/>
              <w:rPr>
                <w:color w:val="FF0000"/>
                <w:sz w:val="22"/>
                <w:szCs w:val="22"/>
                <w:lang w:val="en-US"/>
              </w:rPr>
            </w:pPr>
            <w:r w:rsidRPr="0088404A">
              <w:rPr>
                <w:color w:val="FF0000"/>
                <w:sz w:val="22"/>
                <w:szCs w:val="22"/>
                <w:lang w:val="en-US"/>
              </w:rPr>
              <w:t>Staff &amp; public welfare to be considered by relevant Committee in the event of a changing situation.</w:t>
            </w:r>
          </w:p>
        </w:tc>
      </w:tr>
    </w:tbl>
    <w:p w14:paraId="195E6E5F" w14:textId="77777777" w:rsidR="0073736A" w:rsidRPr="0088404A" w:rsidRDefault="0073736A" w:rsidP="0073736A">
      <w:pPr>
        <w:pStyle w:val="Body"/>
        <w:rPr>
          <w:sz w:val="22"/>
          <w:szCs w:val="22"/>
        </w:rPr>
      </w:pPr>
      <w:r w:rsidRPr="0088404A">
        <w:rPr>
          <w:sz w:val="22"/>
          <w:szCs w:val="22"/>
        </w:rPr>
        <w:br/>
        <w:t>Reviewed on date:</w:t>
      </w:r>
      <w:r w:rsidRPr="0088404A">
        <w:rPr>
          <w:sz w:val="22"/>
          <w:szCs w:val="22"/>
        </w:rPr>
        <w:tab/>
        <w:t>__________________________________________</w:t>
      </w:r>
    </w:p>
    <w:p w14:paraId="56BCE2C4" w14:textId="77777777" w:rsidR="0073736A" w:rsidRPr="0088404A" w:rsidRDefault="0073736A" w:rsidP="0073736A">
      <w:pPr>
        <w:pStyle w:val="Body"/>
        <w:rPr>
          <w:sz w:val="22"/>
          <w:szCs w:val="22"/>
        </w:rPr>
      </w:pPr>
      <w:r w:rsidRPr="0088404A">
        <w:rPr>
          <w:sz w:val="22"/>
          <w:szCs w:val="22"/>
        </w:rPr>
        <w:t>Minute Item:</w:t>
      </w:r>
      <w:r w:rsidRPr="0088404A">
        <w:rPr>
          <w:sz w:val="22"/>
          <w:szCs w:val="22"/>
        </w:rPr>
        <w:tab/>
      </w:r>
      <w:r w:rsidRPr="0088404A">
        <w:rPr>
          <w:sz w:val="22"/>
          <w:szCs w:val="22"/>
        </w:rPr>
        <w:tab/>
        <w:t>________________________________</w:t>
      </w:r>
    </w:p>
    <w:p w14:paraId="3456297F" w14:textId="132F5DB4" w:rsidR="00BC5F35" w:rsidRPr="0088404A" w:rsidRDefault="0073736A" w:rsidP="00CC5AFD">
      <w:pPr>
        <w:pStyle w:val="Body"/>
        <w:rPr>
          <w:sz w:val="22"/>
          <w:szCs w:val="22"/>
        </w:rPr>
        <w:sectPr w:rsidR="00BC5F35" w:rsidRPr="0088404A" w:rsidSect="00BC5F35">
          <w:headerReference w:type="default" r:id="rId19"/>
          <w:footerReference w:type="default" r:id="rId20"/>
          <w:pgSz w:w="16840" w:h="11900" w:orient="landscape"/>
          <w:pgMar w:top="993" w:right="1440" w:bottom="851" w:left="1440" w:header="708" w:footer="397" w:gutter="0"/>
          <w:lnNumType w:countBy="1" w:restart="continuous"/>
          <w:cols w:space="720"/>
          <w:docGrid w:linePitch="326"/>
        </w:sectPr>
      </w:pPr>
      <w:r w:rsidRPr="0088404A">
        <w:rPr>
          <w:sz w:val="22"/>
          <w:szCs w:val="22"/>
        </w:rPr>
        <w:t>Signed (Chair)</w:t>
      </w:r>
      <w:r w:rsidRPr="0088404A">
        <w:rPr>
          <w:sz w:val="22"/>
          <w:szCs w:val="22"/>
        </w:rPr>
        <w:tab/>
      </w:r>
      <w:r w:rsidRPr="0088404A">
        <w:rPr>
          <w:sz w:val="22"/>
          <w:szCs w:val="22"/>
        </w:rPr>
        <w:tab/>
        <w:t>__________________________________________</w:t>
      </w:r>
    </w:p>
    <w:p w14:paraId="339C6DEB" w14:textId="24F82FE5" w:rsidR="006579D1" w:rsidRDefault="006579D1" w:rsidP="006579D1">
      <w:pPr>
        <w:rPr>
          <w:rFonts w:ascii="Calibri" w:hAnsi="Calibri" w:cs="Calibri"/>
          <w:b/>
          <w:sz w:val="22"/>
          <w:szCs w:val="22"/>
        </w:rPr>
      </w:pPr>
      <w:r>
        <w:rPr>
          <w:rFonts w:ascii="Calibri" w:hAnsi="Calibri" w:cs="Calibri"/>
          <w:b/>
          <w:sz w:val="22"/>
          <w:szCs w:val="22"/>
        </w:rPr>
        <w:lastRenderedPageBreak/>
        <w:t>Item 7c</w:t>
      </w:r>
    </w:p>
    <w:p w14:paraId="3C19B8AA" w14:textId="2DC68300" w:rsidR="00CC5AFD" w:rsidRPr="0088404A" w:rsidRDefault="00CC5AFD" w:rsidP="006579D1">
      <w:pPr>
        <w:rPr>
          <w:rFonts w:ascii="Calibri" w:hAnsi="Calibri" w:cs="Calibri"/>
          <w:b/>
          <w:sz w:val="22"/>
          <w:szCs w:val="22"/>
        </w:rPr>
      </w:pPr>
      <w:r w:rsidRPr="0088404A">
        <w:rPr>
          <w:rFonts w:ascii="Calibri" w:hAnsi="Calibri" w:cs="Calibri"/>
          <w:b/>
          <w:sz w:val="22"/>
          <w:szCs w:val="22"/>
        </w:rPr>
        <w:t>SAXMUNDHAM TOWN COUNCIL</w:t>
      </w:r>
    </w:p>
    <w:p w14:paraId="41CE2CB9" w14:textId="4D7B466B" w:rsidR="00CC5AFD" w:rsidRPr="0088404A" w:rsidRDefault="00CC5AFD" w:rsidP="006579D1">
      <w:pPr>
        <w:tabs>
          <w:tab w:val="center" w:pos="4513"/>
          <w:tab w:val="left" w:pos="7830"/>
        </w:tabs>
        <w:rPr>
          <w:rFonts w:ascii="Calibri" w:hAnsi="Calibri" w:cs="Calibri"/>
          <w:b/>
          <w:sz w:val="22"/>
          <w:szCs w:val="22"/>
        </w:rPr>
      </w:pPr>
      <w:r w:rsidRPr="0088404A">
        <w:rPr>
          <w:rFonts w:ascii="Calibri" w:hAnsi="Calibri" w:cs="Calibri"/>
          <w:b/>
          <w:sz w:val="22"/>
          <w:szCs w:val="22"/>
        </w:rPr>
        <w:t>INTERNAL CONTROL STATEMENT FOR YEAR ENDING 31 MARCH 2022</w:t>
      </w:r>
    </w:p>
    <w:p w14:paraId="0D49445A" w14:textId="77777777" w:rsidR="00CC5AFD" w:rsidRPr="0088404A" w:rsidRDefault="00CC5AFD" w:rsidP="00CC5AFD">
      <w:pPr>
        <w:tabs>
          <w:tab w:val="center" w:pos="4513"/>
          <w:tab w:val="left" w:pos="7830"/>
        </w:tabs>
        <w:jc w:val="center"/>
        <w:rPr>
          <w:rFonts w:ascii="Calibri" w:hAnsi="Calibri" w:cs="Calibri"/>
          <w:b/>
          <w:sz w:val="22"/>
          <w:szCs w:val="22"/>
        </w:rPr>
      </w:pPr>
    </w:p>
    <w:p w14:paraId="1D967C51" w14:textId="77777777" w:rsidR="00CC5AFD" w:rsidRPr="0088404A" w:rsidRDefault="00CC5AFD" w:rsidP="00CC5AF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ind w:left="0"/>
        <w:textAlignment w:val="baseline"/>
        <w:rPr>
          <w:rFonts w:ascii="Calibri" w:hAnsi="Calibri" w:cs="Calibri"/>
          <w:b/>
          <w:sz w:val="22"/>
          <w:szCs w:val="22"/>
        </w:rPr>
      </w:pPr>
      <w:r w:rsidRPr="0088404A">
        <w:rPr>
          <w:rFonts w:ascii="Calibri" w:hAnsi="Calibri" w:cs="Calibri"/>
          <w:b/>
          <w:sz w:val="22"/>
          <w:szCs w:val="22"/>
        </w:rPr>
        <w:t>SCOPE OF RESPONSIBILITY</w:t>
      </w:r>
      <w:r w:rsidRPr="0088404A">
        <w:rPr>
          <w:rFonts w:ascii="Calibri" w:hAnsi="Calibri" w:cs="Calibri"/>
          <w:b/>
          <w:sz w:val="22"/>
          <w:szCs w:val="22"/>
        </w:rPr>
        <w:tab/>
      </w:r>
    </w:p>
    <w:p w14:paraId="312BF15D" w14:textId="77777777" w:rsidR="00CC5AFD" w:rsidRPr="0088404A" w:rsidRDefault="00CC5AFD" w:rsidP="00CC5AFD">
      <w:pPr>
        <w:pStyle w:val="ListParagraph"/>
        <w:ind w:left="0"/>
        <w:rPr>
          <w:rFonts w:ascii="Calibri" w:hAnsi="Calibri" w:cs="Calibri"/>
          <w:sz w:val="22"/>
          <w:szCs w:val="22"/>
        </w:rPr>
      </w:pPr>
    </w:p>
    <w:p w14:paraId="7DD750A0" w14:textId="77777777" w:rsidR="00CC5AFD" w:rsidRPr="0088404A" w:rsidRDefault="00CC5AFD" w:rsidP="00CC5AFD">
      <w:pPr>
        <w:pStyle w:val="ListParagraph"/>
        <w:ind w:left="0"/>
        <w:rPr>
          <w:rFonts w:ascii="Calibri" w:hAnsi="Calibri" w:cs="Calibri"/>
          <w:sz w:val="22"/>
          <w:szCs w:val="22"/>
        </w:rPr>
      </w:pPr>
      <w:r w:rsidRPr="0088404A">
        <w:rPr>
          <w:rFonts w:ascii="Calibri" w:hAnsi="Calibri" w:cs="Calibri"/>
          <w:sz w:val="22"/>
          <w:szCs w:val="22"/>
        </w:rPr>
        <w:t>Saxmundham Town Council is responsible for ensuring that its business is conducted in accordance with the law and proper standards, and that public money is safeguarded and properly accounted for, and used economically, efficiently, and effectively.</w:t>
      </w:r>
    </w:p>
    <w:p w14:paraId="483D1425" w14:textId="77777777" w:rsidR="00CC5AFD" w:rsidRPr="0088404A" w:rsidRDefault="00CC5AFD" w:rsidP="00CC5AFD">
      <w:pPr>
        <w:pStyle w:val="ListParagraph"/>
        <w:ind w:left="0"/>
        <w:rPr>
          <w:rFonts w:ascii="Calibri" w:hAnsi="Calibri" w:cs="Calibri"/>
          <w:sz w:val="22"/>
          <w:szCs w:val="22"/>
        </w:rPr>
      </w:pPr>
    </w:p>
    <w:p w14:paraId="6A3A9965" w14:textId="77777777" w:rsidR="00CC5AFD" w:rsidRPr="0088404A" w:rsidRDefault="00CC5AFD" w:rsidP="00CC5AFD">
      <w:pPr>
        <w:pStyle w:val="ListParagraph"/>
        <w:ind w:left="0"/>
        <w:rPr>
          <w:rFonts w:ascii="Calibri" w:hAnsi="Calibri" w:cs="Calibri"/>
          <w:sz w:val="22"/>
          <w:szCs w:val="22"/>
        </w:rPr>
      </w:pPr>
      <w:r w:rsidRPr="0088404A">
        <w:rPr>
          <w:rFonts w:ascii="Calibri" w:hAnsi="Calibri" w:cs="Calibri"/>
          <w:sz w:val="22"/>
          <w:szCs w:val="22"/>
        </w:rPr>
        <w:t>The council is responsible for ensuring that there is a sound system of internal control which facilitates the effective exercise of the Council’s functions and which includes arrangements for the management of risk.</w:t>
      </w:r>
    </w:p>
    <w:p w14:paraId="651B9C3E" w14:textId="77777777" w:rsidR="00CC5AFD" w:rsidRPr="0088404A" w:rsidRDefault="00CC5AFD" w:rsidP="00CC5AFD">
      <w:pPr>
        <w:pStyle w:val="ListParagraph"/>
        <w:ind w:left="0"/>
        <w:rPr>
          <w:rFonts w:ascii="Calibri" w:hAnsi="Calibri" w:cs="Calibri"/>
          <w:sz w:val="22"/>
          <w:szCs w:val="22"/>
        </w:rPr>
      </w:pPr>
    </w:p>
    <w:p w14:paraId="6F45ED95" w14:textId="77777777" w:rsidR="00CC5AFD" w:rsidRPr="0088404A" w:rsidRDefault="00CC5AFD" w:rsidP="00CC5AF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ind w:left="0"/>
        <w:textAlignment w:val="baseline"/>
        <w:rPr>
          <w:rFonts w:ascii="Calibri" w:hAnsi="Calibri" w:cs="Calibri"/>
          <w:b/>
          <w:sz w:val="22"/>
          <w:szCs w:val="22"/>
        </w:rPr>
      </w:pPr>
      <w:r w:rsidRPr="0088404A">
        <w:rPr>
          <w:rFonts w:ascii="Calibri" w:hAnsi="Calibri" w:cs="Calibri"/>
          <w:b/>
          <w:sz w:val="22"/>
          <w:szCs w:val="22"/>
        </w:rPr>
        <w:t>THE PURPOSE OF THE SYSTEM OF INTERNAL CONTROL</w:t>
      </w:r>
    </w:p>
    <w:p w14:paraId="68B85F05" w14:textId="77777777" w:rsidR="00CC5AFD" w:rsidRPr="0088404A" w:rsidRDefault="00CC5AFD" w:rsidP="00CC5AFD">
      <w:pPr>
        <w:autoSpaceDE w:val="0"/>
        <w:rPr>
          <w:rFonts w:ascii="Calibri" w:hAnsi="Calibri" w:cs="Calibri"/>
          <w:color w:val="292526"/>
          <w:sz w:val="22"/>
          <w:szCs w:val="22"/>
        </w:rPr>
      </w:pPr>
    </w:p>
    <w:p w14:paraId="04222042" w14:textId="77777777" w:rsidR="00CC5AFD" w:rsidRPr="0088404A" w:rsidRDefault="00CC5AFD" w:rsidP="00CC5AFD">
      <w:pPr>
        <w:autoSpaceDE w:val="0"/>
        <w:rPr>
          <w:rFonts w:ascii="Calibri" w:hAnsi="Calibri" w:cs="Calibri"/>
          <w:color w:val="292526"/>
          <w:sz w:val="22"/>
          <w:szCs w:val="22"/>
        </w:rPr>
      </w:pPr>
      <w:r w:rsidRPr="0088404A">
        <w:rPr>
          <w:rFonts w:ascii="Calibri" w:hAnsi="Calibri" w:cs="Calibri"/>
          <w:color w:val="292526"/>
          <w:sz w:val="22"/>
          <w:szCs w:val="22"/>
        </w:rPr>
        <w:t xml:space="preserve">The system of internal control is designed to manage risk to a reasonable level rather than to </w:t>
      </w:r>
    </w:p>
    <w:p w14:paraId="2C3C247F" w14:textId="77777777" w:rsidR="00CC5AFD" w:rsidRPr="0088404A" w:rsidRDefault="00CC5AFD" w:rsidP="00CC5AFD">
      <w:pPr>
        <w:autoSpaceDE w:val="0"/>
        <w:rPr>
          <w:rFonts w:ascii="Calibri" w:hAnsi="Calibri" w:cs="Calibri"/>
          <w:color w:val="292526"/>
          <w:sz w:val="22"/>
          <w:szCs w:val="22"/>
        </w:rPr>
      </w:pPr>
      <w:r w:rsidRPr="0088404A">
        <w:rPr>
          <w:rFonts w:ascii="Calibri" w:hAnsi="Calibri" w:cs="Calibri"/>
          <w:color w:val="292526"/>
          <w:sz w:val="22"/>
          <w:szCs w:val="22"/>
        </w:rPr>
        <w:t xml:space="preserve">eliminate all risk of failure to achieve policies, aims and objectives; it can, therefore, only </w:t>
      </w:r>
      <w:proofErr w:type="gramStart"/>
      <w:r w:rsidRPr="0088404A">
        <w:rPr>
          <w:rFonts w:ascii="Calibri" w:hAnsi="Calibri" w:cs="Calibri"/>
          <w:color w:val="292526"/>
          <w:sz w:val="22"/>
          <w:szCs w:val="22"/>
        </w:rPr>
        <w:t>provide</w:t>
      </w:r>
      <w:proofErr w:type="gramEnd"/>
      <w:r w:rsidRPr="0088404A">
        <w:rPr>
          <w:rFonts w:ascii="Calibri" w:hAnsi="Calibri" w:cs="Calibri"/>
          <w:color w:val="292526"/>
          <w:sz w:val="22"/>
          <w:szCs w:val="22"/>
        </w:rPr>
        <w:t xml:space="preserve"> </w:t>
      </w:r>
    </w:p>
    <w:p w14:paraId="1A50EF89" w14:textId="77777777" w:rsidR="00CC5AFD" w:rsidRPr="0088404A" w:rsidRDefault="00CC5AFD" w:rsidP="00CC5AFD">
      <w:pPr>
        <w:autoSpaceDE w:val="0"/>
        <w:rPr>
          <w:rFonts w:ascii="Calibri" w:hAnsi="Calibri" w:cs="Calibri"/>
          <w:sz w:val="22"/>
          <w:szCs w:val="22"/>
        </w:rPr>
      </w:pPr>
      <w:r w:rsidRPr="0088404A">
        <w:rPr>
          <w:rFonts w:ascii="Calibri" w:hAnsi="Calibri" w:cs="Calibri"/>
          <w:color w:val="292526"/>
          <w:sz w:val="22"/>
          <w:szCs w:val="22"/>
        </w:rPr>
        <w:t xml:space="preserve">reasonable and not absolute assurance of effectiveness. The system of internal control is based on an on-going process designed to identify and </w:t>
      </w:r>
      <w:proofErr w:type="spellStart"/>
      <w:r w:rsidRPr="0088404A">
        <w:rPr>
          <w:rFonts w:ascii="Calibri" w:hAnsi="Calibri" w:cs="Calibri"/>
          <w:color w:val="292526"/>
          <w:sz w:val="22"/>
          <w:szCs w:val="22"/>
        </w:rPr>
        <w:t>prioritise</w:t>
      </w:r>
      <w:proofErr w:type="spellEnd"/>
      <w:r w:rsidRPr="0088404A">
        <w:rPr>
          <w:rFonts w:ascii="Calibri" w:hAnsi="Calibri" w:cs="Calibri"/>
          <w:color w:val="292526"/>
          <w:sz w:val="22"/>
          <w:szCs w:val="22"/>
        </w:rPr>
        <w:t xml:space="preserve"> the risks to the achievement of the Council’s policies, aims and objectives, to evaluate the likelihood of those risks being </w:t>
      </w:r>
      <w:proofErr w:type="spellStart"/>
      <w:r w:rsidRPr="0088404A">
        <w:rPr>
          <w:rFonts w:ascii="Calibri" w:hAnsi="Calibri" w:cs="Calibri"/>
          <w:color w:val="292526"/>
          <w:sz w:val="22"/>
          <w:szCs w:val="22"/>
        </w:rPr>
        <w:t>realised</w:t>
      </w:r>
      <w:proofErr w:type="spellEnd"/>
      <w:r w:rsidRPr="0088404A">
        <w:rPr>
          <w:rFonts w:ascii="Calibri" w:hAnsi="Calibri" w:cs="Calibri"/>
          <w:color w:val="292526"/>
          <w:sz w:val="22"/>
          <w:szCs w:val="22"/>
        </w:rPr>
        <w:t xml:space="preserve"> and the impact should they be </w:t>
      </w:r>
      <w:proofErr w:type="spellStart"/>
      <w:r w:rsidRPr="0088404A">
        <w:rPr>
          <w:rFonts w:ascii="Calibri" w:hAnsi="Calibri" w:cs="Calibri"/>
          <w:color w:val="292526"/>
          <w:sz w:val="22"/>
          <w:szCs w:val="22"/>
        </w:rPr>
        <w:t>realised</w:t>
      </w:r>
      <w:proofErr w:type="spellEnd"/>
      <w:r w:rsidRPr="0088404A">
        <w:rPr>
          <w:rFonts w:ascii="Calibri" w:hAnsi="Calibri" w:cs="Calibri"/>
          <w:color w:val="292526"/>
          <w:sz w:val="22"/>
          <w:szCs w:val="22"/>
        </w:rPr>
        <w:t xml:space="preserve">, and to manage them efficiently, </w:t>
      </w:r>
      <w:proofErr w:type="gramStart"/>
      <w:r w:rsidRPr="0088404A">
        <w:rPr>
          <w:rFonts w:ascii="Calibri" w:hAnsi="Calibri" w:cs="Calibri"/>
          <w:color w:val="292526"/>
          <w:sz w:val="22"/>
          <w:szCs w:val="22"/>
        </w:rPr>
        <w:t>effectively</w:t>
      </w:r>
      <w:proofErr w:type="gramEnd"/>
      <w:r w:rsidRPr="0088404A">
        <w:rPr>
          <w:rFonts w:ascii="Calibri" w:hAnsi="Calibri" w:cs="Calibri"/>
          <w:color w:val="292526"/>
          <w:sz w:val="22"/>
          <w:szCs w:val="22"/>
        </w:rPr>
        <w:t xml:space="preserve"> and economically.</w:t>
      </w:r>
    </w:p>
    <w:p w14:paraId="2E02149E" w14:textId="77777777" w:rsidR="00CC5AFD" w:rsidRPr="0088404A" w:rsidRDefault="00CC5AFD" w:rsidP="00CC5AFD">
      <w:pPr>
        <w:pStyle w:val="ListParagraph"/>
        <w:ind w:left="0"/>
        <w:rPr>
          <w:rFonts w:ascii="Calibri" w:hAnsi="Calibri" w:cs="Calibri"/>
          <w:b/>
          <w:sz w:val="22"/>
          <w:szCs w:val="22"/>
        </w:rPr>
      </w:pPr>
    </w:p>
    <w:p w14:paraId="20DDAD91" w14:textId="77777777" w:rsidR="00CC5AFD" w:rsidRPr="0088404A" w:rsidRDefault="00CC5AFD" w:rsidP="00CC5AFD">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line="276" w:lineRule="auto"/>
        <w:ind w:left="0"/>
        <w:textAlignment w:val="baseline"/>
        <w:rPr>
          <w:rFonts w:ascii="Calibri" w:hAnsi="Calibri" w:cs="Calibri"/>
          <w:b/>
          <w:sz w:val="22"/>
          <w:szCs w:val="22"/>
        </w:rPr>
      </w:pPr>
      <w:r w:rsidRPr="0088404A">
        <w:rPr>
          <w:rFonts w:ascii="Calibri" w:hAnsi="Calibri" w:cs="Calibri"/>
          <w:b/>
          <w:sz w:val="22"/>
          <w:szCs w:val="22"/>
        </w:rPr>
        <w:t>THE INTERNAL CONTROL ENVIRONMENT</w:t>
      </w:r>
    </w:p>
    <w:p w14:paraId="7358680B" w14:textId="77777777" w:rsidR="00CC5AFD" w:rsidRPr="0088404A" w:rsidRDefault="00CC5AFD" w:rsidP="00CC5AFD">
      <w:pPr>
        <w:pStyle w:val="ListParagraph"/>
        <w:ind w:left="0"/>
        <w:rPr>
          <w:rFonts w:ascii="Calibri" w:hAnsi="Calibri" w:cs="Calibri"/>
          <w:b/>
          <w:sz w:val="22"/>
          <w:szCs w:val="22"/>
        </w:rPr>
      </w:pPr>
    </w:p>
    <w:p w14:paraId="219C5C11" w14:textId="77777777" w:rsidR="00CC5AFD" w:rsidRPr="0088404A" w:rsidRDefault="00CC5AFD" w:rsidP="00CC5AFD">
      <w:pPr>
        <w:pStyle w:val="ListParagraph"/>
        <w:ind w:left="0"/>
        <w:rPr>
          <w:rFonts w:ascii="Calibri" w:hAnsi="Calibri" w:cs="Calibri"/>
          <w:b/>
          <w:sz w:val="22"/>
          <w:szCs w:val="22"/>
        </w:rPr>
      </w:pPr>
      <w:r w:rsidRPr="0088404A">
        <w:rPr>
          <w:rFonts w:ascii="Calibri" w:hAnsi="Calibri" w:cs="Calibri"/>
          <w:b/>
          <w:sz w:val="22"/>
          <w:szCs w:val="22"/>
        </w:rPr>
        <w:t>The Council:</w:t>
      </w:r>
    </w:p>
    <w:p w14:paraId="0684CB93" w14:textId="77777777" w:rsidR="00CC5AFD" w:rsidRPr="0088404A" w:rsidRDefault="00CC5AFD" w:rsidP="00CC5AFD">
      <w:pPr>
        <w:pStyle w:val="ListParagraph"/>
        <w:ind w:left="0"/>
        <w:rPr>
          <w:rFonts w:ascii="Calibri" w:hAnsi="Calibri" w:cs="Calibri"/>
          <w:sz w:val="22"/>
          <w:szCs w:val="22"/>
        </w:rPr>
      </w:pPr>
      <w:r w:rsidRPr="0088404A">
        <w:rPr>
          <w:rFonts w:ascii="Calibri" w:hAnsi="Calibri" w:cs="Calibri"/>
          <w:sz w:val="22"/>
          <w:szCs w:val="22"/>
        </w:rPr>
        <w:t>The council reviews its obligations and objectives and approves budgets for the following year at its December or January meeting. The January meeting of the council approves the level of precept for the following financial year.</w:t>
      </w:r>
    </w:p>
    <w:p w14:paraId="2F828040" w14:textId="77777777" w:rsidR="00CC5AFD" w:rsidRPr="0088404A" w:rsidRDefault="00CC5AFD" w:rsidP="00CC5AFD">
      <w:pPr>
        <w:pStyle w:val="ListParagraph"/>
        <w:ind w:left="0"/>
        <w:rPr>
          <w:rFonts w:ascii="Calibri" w:hAnsi="Calibri" w:cs="Calibri"/>
          <w:sz w:val="22"/>
          <w:szCs w:val="22"/>
        </w:rPr>
      </w:pPr>
    </w:p>
    <w:p w14:paraId="3C7ED36B" w14:textId="77777777" w:rsidR="00CC5AFD" w:rsidRPr="0088404A" w:rsidRDefault="00CC5AFD" w:rsidP="00CC5AFD">
      <w:pPr>
        <w:autoSpaceDE w:val="0"/>
        <w:rPr>
          <w:rFonts w:ascii="Calibri" w:hAnsi="Calibri" w:cs="Calibri"/>
          <w:sz w:val="22"/>
          <w:szCs w:val="22"/>
        </w:rPr>
      </w:pPr>
      <w:r w:rsidRPr="0088404A">
        <w:rPr>
          <w:rFonts w:ascii="Calibri" w:hAnsi="Calibri" w:cs="Calibri"/>
          <w:color w:val="000000"/>
          <w:sz w:val="22"/>
          <w:szCs w:val="22"/>
        </w:rPr>
        <w:t>The Council has appointed a Resources Committee. The Committee normally meets 10 times during the financial year.  Members of the Committee monitor progress against objectives, financial systems and procedures, budgetary control and carry out regular</w:t>
      </w:r>
      <w:r w:rsidRPr="0088404A">
        <w:rPr>
          <w:rFonts w:ascii="Calibri" w:hAnsi="Calibri" w:cs="Calibri"/>
          <w:sz w:val="22"/>
          <w:szCs w:val="22"/>
        </w:rPr>
        <w:t xml:space="preserve"> </w:t>
      </w:r>
      <w:r w:rsidRPr="0088404A">
        <w:rPr>
          <w:rFonts w:ascii="Calibri" w:hAnsi="Calibri" w:cs="Calibri"/>
          <w:color w:val="000000"/>
          <w:sz w:val="22"/>
          <w:szCs w:val="22"/>
        </w:rPr>
        <w:t>reviews of financial matters. The minutes of the meetings of the Committee</w:t>
      </w:r>
      <w:r w:rsidRPr="0088404A">
        <w:rPr>
          <w:rFonts w:ascii="Calibri" w:hAnsi="Calibri" w:cs="Calibri"/>
          <w:sz w:val="22"/>
          <w:szCs w:val="22"/>
        </w:rPr>
        <w:t xml:space="preserve"> </w:t>
      </w:r>
      <w:r w:rsidRPr="0088404A">
        <w:rPr>
          <w:rFonts w:ascii="Calibri" w:hAnsi="Calibri" w:cs="Calibri"/>
          <w:color w:val="000000"/>
          <w:sz w:val="22"/>
          <w:szCs w:val="22"/>
        </w:rPr>
        <w:t xml:space="preserve">are available to all members of the Council. A Councillor is appointed to have responsibility for bank reconciliation checks. </w:t>
      </w:r>
    </w:p>
    <w:p w14:paraId="6881843D" w14:textId="77777777" w:rsidR="00CC5AFD" w:rsidRPr="0088404A" w:rsidRDefault="00CC5AFD" w:rsidP="00CC5AFD">
      <w:pPr>
        <w:pStyle w:val="ListParagraph"/>
        <w:ind w:left="0"/>
        <w:rPr>
          <w:rFonts w:ascii="Calibri" w:hAnsi="Calibri" w:cs="Calibri"/>
          <w:sz w:val="22"/>
          <w:szCs w:val="22"/>
        </w:rPr>
      </w:pPr>
      <w:r w:rsidRPr="0088404A">
        <w:rPr>
          <w:rFonts w:ascii="Calibri" w:hAnsi="Calibri" w:cs="Calibri"/>
          <w:sz w:val="22"/>
          <w:szCs w:val="22"/>
        </w:rPr>
        <w:t xml:space="preserve">The full council normally meets 11 times each year and monitors progress against its aims and objectives at each meeting by receiving relevant reports from the Resource Committee and the Town clerk. The council carries out an annual review of its internal controls, </w:t>
      </w:r>
      <w:proofErr w:type="gramStart"/>
      <w:r w:rsidRPr="0088404A">
        <w:rPr>
          <w:rFonts w:ascii="Calibri" w:hAnsi="Calibri" w:cs="Calibri"/>
          <w:sz w:val="22"/>
          <w:szCs w:val="22"/>
        </w:rPr>
        <w:t>systems</w:t>
      </w:r>
      <w:proofErr w:type="gramEnd"/>
      <w:r w:rsidRPr="0088404A">
        <w:rPr>
          <w:rFonts w:ascii="Calibri" w:hAnsi="Calibri" w:cs="Calibri"/>
          <w:sz w:val="22"/>
          <w:szCs w:val="22"/>
        </w:rPr>
        <w:t xml:space="preserve"> and procedures. </w:t>
      </w:r>
    </w:p>
    <w:p w14:paraId="4BBB063B" w14:textId="77777777" w:rsidR="00CC5AFD" w:rsidRPr="0088404A" w:rsidRDefault="00CC5AFD" w:rsidP="00CC5AFD">
      <w:pPr>
        <w:pStyle w:val="ListParagraph"/>
        <w:ind w:left="0"/>
        <w:rPr>
          <w:rFonts w:ascii="Calibri" w:hAnsi="Calibri" w:cs="Calibri"/>
          <w:sz w:val="22"/>
          <w:szCs w:val="22"/>
        </w:rPr>
      </w:pPr>
    </w:p>
    <w:p w14:paraId="60EAD8C1" w14:textId="77777777" w:rsidR="00CC5AFD" w:rsidRPr="0088404A" w:rsidRDefault="00CC5AFD" w:rsidP="00CC5AFD">
      <w:pPr>
        <w:pStyle w:val="ListParagraph"/>
        <w:ind w:left="0"/>
        <w:rPr>
          <w:rFonts w:ascii="Calibri" w:hAnsi="Calibri" w:cs="Calibri"/>
          <w:b/>
          <w:sz w:val="22"/>
          <w:szCs w:val="22"/>
        </w:rPr>
      </w:pPr>
      <w:r w:rsidRPr="0088404A">
        <w:rPr>
          <w:rFonts w:ascii="Calibri" w:hAnsi="Calibri" w:cs="Calibri"/>
          <w:b/>
          <w:sz w:val="22"/>
          <w:szCs w:val="22"/>
        </w:rPr>
        <w:t>Clerk to the Council/Responsible Finance Officer:</w:t>
      </w:r>
    </w:p>
    <w:p w14:paraId="2C8A3D5B" w14:textId="77777777" w:rsidR="00CC5AFD" w:rsidRPr="0088404A" w:rsidRDefault="00CC5AFD" w:rsidP="00CC5AFD">
      <w:pPr>
        <w:autoSpaceDE w:val="0"/>
        <w:rPr>
          <w:rFonts w:ascii="Calibri" w:hAnsi="Calibri" w:cs="Calibri"/>
          <w:sz w:val="22"/>
          <w:szCs w:val="22"/>
        </w:rPr>
      </w:pPr>
      <w:r w:rsidRPr="0088404A">
        <w:rPr>
          <w:rFonts w:ascii="Calibri" w:hAnsi="Calibri" w:cs="Calibri"/>
          <w:color w:val="000000"/>
          <w:sz w:val="22"/>
          <w:szCs w:val="22"/>
        </w:rPr>
        <w:t>The Council has appointed a Clerk to the Council who acts as the Council’s</w:t>
      </w:r>
      <w:r w:rsidRPr="0088404A">
        <w:rPr>
          <w:rFonts w:ascii="Calibri" w:hAnsi="Calibri" w:cs="Calibri"/>
          <w:sz w:val="22"/>
          <w:szCs w:val="22"/>
        </w:rPr>
        <w:t xml:space="preserve"> </w:t>
      </w:r>
      <w:r w:rsidRPr="0088404A">
        <w:rPr>
          <w:rFonts w:ascii="Calibri" w:hAnsi="Calibri" w:cs="Calibri"/>
          <w:color w:val="000000"/>
          <w:sz w:val="22"/>
          <w:szCs w:val="22"/>
        </w:rPr>
        <w:t>advisor and administrator. The Clerk is the Council’s Responsible Financial</w:t>
      </w:r>
      <w:r w:rsidRPr="0088404A">
        <w:rPr>
          <w:rFonts w:ascii="Calibri" w:hAnsi="Calibri" w:cs="Calibri"/>
          <w:sz w:val="22"/>
          <w:szCs w:val="22"/>
        </w:rPr>
        <w:t xml:space="preserve"> </w:t>
      </w:r>
      <w:r w:rsidRPr="0088404A">
        <w:rPr>
          <w:rFonts w:ascii="Calibri" w:hAnsi="Calibri" w:cs="Calibri"/>
          <w:color w:val="000000"/>
          <w:sz w:val="22"/>
          <w:szCs w:val="22"/>
        </w:rPr>
        <w:t>Officer and is responsible for administering the Council’s finances. The Clerk</w:t>
      </w:r>
      <w:r w:rsidRPr="0088404A">
        <w:rPr>
          <w:rFonts w:ascii="Calibri" w:hAnsi="Calibri" w:cs="Calibri"/>
          <w:sz w:val="22"/>
          <w:szCs w:val="22"/>
        </w:rPr>
        <w:t xml:space="preserve"> </w:t>
      </w:r>
      <w:r w:rsidRPr="0088404A">
        <w:rPr>
          <w:rFonts w:ascii="Calibri" w:hAnsi="Calibri" w:cs="Calibri"/>
          <w:color w:val="000000"/>
          <w:sz w:val="22"/>
          <w:szCs w:val="22"/>
        </w:rPr>
        <w:t xml:space="preserve">is responsible for advising on the </w:t>
      </w:r>
      <w:proofErr w:type="gramStart"/>
      <w:r w:rsidRPr="0088404A">
        <w:rPr>
          <w:rFonts w:ascii="Calibri" w:hAnsi="Calibri" w:cs="Calibri"/>
          <w:color w:val="000000"/>
          <w:sz w:val="22"/>
          <w:szCs w:val="22"/>
        </w:rPr>
        <w:t>day to day</w:t>
      </w:r>
      <w:proofErr w:type="gramEnd"/>
      <w:r w:rsidRPr="0088404A">
        <w:rPr>
          <w:rFonts w:ascii="Calibri" w:hAnsi="Calibri" w:cs="Calibri"/>
          <w:color w:val="000000"/>
          <w:sz w:val="22"/>
          <w:szCs w:val="22"/>
        </w:rPr>
        <w:t xml:space="preserve"> compliance with laws and</w:t>
      </w:r>
      <w:r w:rsidRPr="0088404A">
        <w:rPr>
          <w:rFonts w:ascii="Calibri" w:hAnsi="Calibri" w:cs="Calibri"/>
          <w:sz w:val="22"/>
          <w:szCs w:val="22"/>
        </w:rPr>
        <w:t xml:space="preserve"> </w:t>
      </w:r>
      <w:r w:rsidRPr="0088404A">
        <w:rPr>
          <w:rFonts w:ascii="Calibri" w:hAnsi="Calibri" w:cs="Calibri"/>
          <w:color w:val="000000"/>
          <w:sz w:val="22"/>
          <w:szCs w:val="22"/>
        </w:rPr>
        <w:t>regulations that the Council is subject to and for managing risks. The Clerk also provides advice to help the Council ensure that its procedures, control systems and policies are adhered to.</w:t>
      </w:r>
    </w:p>
    <w:p w14:paraId="4E608C59" w14:textId="77777777" w:rsidR="00CC5AFD" w:rsidRPr="0088404A" w:rsidRDefault="00CC5AFD" w:rsidP="00CC5AFD">
      <w:pPr>
        <w:autoSpaceDE w:val="0"/>
        <w:rPr>
          <w:rFonts w:ascii="Calibri" w:hAnsi="Calibri" w:cs="Calibri"/>
          <w:sz w:val="22"/>
          <w:szCs w:val="22"/>
        </w:rPr>
      </w:pPr>
    </w:p>
    <w:p w14:paraId="68F50653" w14:textId="77777777" w:rsidR="00CC5AFD" w:rsidRPr="0088404A" w:rsidRDefault="00CC5AFD" w:rsidP="00CC5AFD">
      <w:pPr>
        <w:rPr>
          <w:rFonts w:ascii="Calibri" w:hAnsi="Calibri" w:cs="Calibri"/>
          <w:sz w:val="22"/>
          <w:szCs w:val="22"/>
        </w:rPr>
      </w:pPr>
      <w:r w:rsidRPr="0088404A">
        <w:rPr>
          <w:rFonts w:ascii="Calibri" w:hAnsi="Calibri" w:cs="Calibri"/>
          <w:b/>
          <w:sz w:val="22"/>
          <w:szCs w:val="22"/>
        </w:rPr>
        <w:t>Payments:</w:t>
      </w:r>
    </w:p>
    <w:p w14:paraId="1B008FBF" w14:textId="77777777" w:rsidR="00CC5AFD" w:rsidRPr="0088404A" w:rsidRDefault="00CC5AFD" w:rsidP="00CC5AFD">
      <w:pPr>
        <w:autoSpaceDE w:val="0"/>
        <w:rPr>
          <w:rFonts w:ascii="Calibri" w:hAnsi="Calibri" w:cs="Calibri"/>
          <w:sz w:val="22"/>
          <w:szCs w:val="22"/>
        </w:rPr>
      </w:pPr>
      <w:r w:rsidRPr="0088404A">
        <w:rPr>
          <w:rFonts w:ascii="Calibri" w:hAnsi="Calibri" w:cs="Calibri"/>
          <w:sz w:val="22"/>
          <w:szCs w:val="22"/>
        </w:rPr>
        <w:t xml:space="preserve">All payments are reported to the council for ratification. Most of the Council payments are made electronically or by direct debit with the clerk entering the payment and these being </w:t>
      </w:r>
      <w:proofErr w:type="spellStart"/>
      <w:r w:rsidRPr="0088404A">
        <w:rPr>
          <w:rFonts w:ascii="Calibri" w:hAnsi="Calibri" w:cs="Calibri"/>
          <w:sz w:val="22"/>
          <w:szCs w:val="22"/>
        </w:rPr>
        <w:t>authorised</w:t>
      </w:r>
      <w:proofErr w:type="spellEnd"/>
      <w:r w:rsidRPr="0088404A">
        <w:rPr>
          <w:rFonts w:ascii="Calibri" w:hAnsi="Calibri" w:cs="Calibri"/>
          <w:sz w:val="22"/>
          <w:szCs w:val="22"/>
        </w:rPr>
        <w:t xml:space="preserve"> by a </w:t>
      </w:r>
      <w:proofErr w:type="spellStart"/>
      <w:r w:rsidRPr="0088404A">
        <w:rPr>
          <w:rFonts w:ascii="Calibri" w:hAnsi="Calibri" w:cs="Calibri"/>
          <w:sz w:val="22"/>
          <w:szCs w:val="22"/>
        </w:rPr>
        <w:t>councillor</w:t>
      </w:r>
      <w:proofErr w:type="spellEnd"/>
      <w:r w:rsidRPr="0088404A">
        <w:rPr>
          <w:rFonts w:ascii="Calibri" w:hAnsi="Calibri" w:cs="Calibri"/>
          <w:sz w:val="22"/>
          <w:szCs w:val="22"/>
        </w:rPr>
        <w:t xml:space="preserve">. </w:t>
      </w:r>
    </w:p>
    <w:p w14:paraId="7F9753F2" w14:textId="77777777" w:rsidR="00CC5AFD" w:rsidRPr="0088404A" w:rsidRDefault="00CC5AFD" w:rsidP="00CC5AFD">
      <w:pPr>
        <w:autoSpaceDE w:val="0"/>
        <w:rPr>
          <w:rFonts w:ascii="Calibri" w:hAnsi="Calibri" w:cs="Calibri"/>
          <w:color w:val="000000"/>
          <w:sz w:val="22"/>
          <w:szCs w:val="22"/>
        </w:rPr>
      </w:pPr>
      <w:r w:rsidRPr="0088404A">
        <w:rPr>
          <w:rFonts w:ascii="Calibri" w:hAnsi="Calibri" w:cs="Calibri"/>
          <w:sz w:val="22"/>
          <w:szCs w:val="22"/>
        </w:rPr>
        <w:t>Where cheques are used two members of the council must sign every cheque and counterfoil.</w:t>
      </w:r>
      <w:r w:rsidRPr="0088404A">
        <w:rPr>
          <w:rFonts w:ascii="Calibri" w:hAnsi="Calibri" w:cs="Calibri"/>
          <w:color w:val="000000"/>
          <w:sz w:val="22"/>
          <w:szCs w:val="22"/>
        </w:rPr>
        <w:t xml:space="preserve"> </w:t>
      </w:r>
    </w:p>
    <w:p w14:paraId="6B7C68A4" w14:textId="77777777" w:rsidR="00CC5AFD" w:rsidRPr="0088404A" w:rsidRDefault="00CC5AFD" w:rsidP="00CC5AFD">
      <w:pPr>
        <w:autoSpaceDE w:val="0"/>
        <w:rPr>
          <w:rFonts w:ascii="Calibri" w:hAnsi="Calibri" w:cs="Calibri"/>
          <w:color w:val="000000"/>
          <w:sz w:val="22"/>
          <w:szCs w:val="22"/>
        </w:rPr>
      </w:pPr>
      <w:r w:rsidRPr="0088404A">
        <w:rPr>
          <w:rFonts w:ascii="Calibri" w:hAnsi="Calibri" w:cs="Calibri"/>
          <w:color w:val="000000"/>
          <w:sz w:val="22"/>
          <w:szCs w:val="22"/>
        </w:rPr>
        <w:lastRenderedPageBreak/>
        <w:t>The signatories should consider each payment against the relevant</w:t>
      </w:r>
      <w:r w:rsidRPr="0088404A">
        <w:rPr>
          <w:rFonts w:ascii="Calibri" w:hAnsi="Calibri" w:cs="Calibri"/>
          <w:sz w:val="22"/>
          <w:szCs w:val="22"/>
        </w:rPr>
        <w:t xml:space="preserve"> </w:t>
      </w:r>
      <w:r w:rsidRPr="0088404A">
        <w:rPr>
          <w:rFonts w:ascii="Calibri" w:hAnsi="Calibri" w:cs="Calibri"/>
          <w:color w:val="000000"/>
          <w:sz w:val="22"/>
          <w:szCs w:val="22"/>
        </w:rPr>
        <w:t xml:space="preserve">invoice, initial the invoice and initial the cheque counterfoil. All </w:t>
      </w:r>
      <w:proofErr w:type="spellStart"/>
      <w:r w:rsidRPr="0088404A">
        <w:rPr>
          <w:rFonts w:ascii="Calibri" w:hAnsi="Calibri" w:cs="Calibri"/>
          <w:color w:val="000000"/>
          <w:sz w:val="22"/>
          <w:szCs w:val="22"/>
        </w:rPr>
        <w:t>authorised</w:t>
      </w:r>
      <w:proofErr w:type="spellEnd"/>
      <w:r w:rsidRPr="0088404A">
        <w:rPr>
          <w:rFonts w:ascii="Calibri" w:hAnsi="Calibri" w:cs="Calibri"/>
          <w:sz w:val="22"/>
          <w:szCs w:val="22"/>
        </w:rPr>
        <w:t xml:space="preserve"> </w:t>
      </w:r>
      <w:r w:rsidRPr="0088404A">
        <w:rPr>
          <w:rFonts w:ascii="Calibri" w:hAnsi="Calibri" w:cs="Calibri"/>
          <w:color w:val="000000"/>
          <w:sz w:val="22"/>
          <w:szCs w:val="22"/>
        </w:rPr>
        <w:t xml:space="preserve">cheque signatories are members of the Council. No officer of the Council can sign cheques. </w:t>
      </w:r>
    </w:p>
    <w:p w14:paraId="1EC753FE" w14:textId="77777777" w:rsidR="00CC5AFD" w:rsidRPr="0088404A" w:rsidRDefault="00CC5AFD" w:rsidP="00CC5AFD">
      <w:pPr>
        <w:autoSpaceDE w:val="0"/>
        <w:rPr>
          <w:rFonts w:ascii="Calibri" w:hAnsi="Calibri" w:cs="Calibri"/>
          <w:b/>
          <w:color w:val="000000"/>
          <w:sz w:val="22"/>
          <w:szCs w:val="22"/>
        </w:rPr>
      </w:pPr>
    </w:p>
    <w:p w14:paraId="5FEDE6DA" w14:textId="77777777" w:rsidR="00CC5AFD" w:rsidRPr="0088404A" w:rsidRDefault="00CC5AFD" w:rsidP="00CC5AFD">
      <w:pPr>
        <w:autoSpaceDE w:val="0"/>
        <w:rPr>
          <w:rFonts w:ascii="Calibri" w:hAnsi="Calibri" w:cs="Calibri"/>
          <w:b/>
          <w:color w:val="000000"/>
          <w:sz w:val="22"/>
          <w:szCs w:val="22"/>
        </w:rPr>
      </w:pPr>
      <w:r w:rsidRPr="0088404A">
        <w:rPr>
          <w:rFonts w:ascii="Calibri" w:hAnsi="Calibri" w:cs="Calibri"/>
          <w:b/>
          <w:color w:val="000000"/>
          <w:sz w:val="22"/>
          <w:szCs w:val="22"/>
        </w:rPr>
        <w:t>Income:</w:t>
      </w:r>
    </w:p>
    <w:p w14:paraId="44BE2026" w14:textId="77777777" w:rsidR="00CC5AFD" w:rsidRPr="0088404A" w:rsidRDefault="00CC5AFD" w:rsidP="00CC5AFD">
      <w:pPr>
        <w:autoSpaceDE w:val="0"/>
        <w:rPr>
          <w:rFonts w:ascii="Calibri" w:hAnsi="Calibri" w:cs="Calibri"/>
          <w:sz w:val="22"/>
          <w:szCs w:val="22"/>
        </w:rPr>
      </w:pPr>
      <w:r w:rsidRPr="0088404A">
        <w:rPr>
          <w:rFonts w:ascii="Calibri" w:hAnsi="Calibri" w:cs="Calibri"/>
          <w:color w:val="000000"/>
          <w:sz w:val="22"/>
          <w:szCs w:val="22"/>
        </w:rPr>
        <w:t>All income is received and banked in the council’s name in a timely manner and reported to the council.</w:t>
      </w:r>
    </w:p>
    <w:p w14:paraId="4CE41B4F" w14:textId="77777777" w:rsidR="00CC5AFD" w:rsidRPr="0088404A" w:rsidRDefault="00CC5AFD" w:rsidP="00CC5AFD">
      <w:pPr>
        <w:autoSpaceDE w:val="0"/>
        <w:rPr>
          <w:rFonts w:ascii="Calibri" w:hAnsi="Calibri" w:cs="Calibri"/>
          <w:color w:val="000000"/>
          <w:sz w:val="22"/>
          <w:szCs w:val="22"/>
        </w:rPr>
      </w:pPr>
    </w:p>
    <w:p w14:paraId="65F886CE" w14:textId="77777777" w:rsidR="00CC5AFD" w:rsidRPr="0088404A" w:rsidRDefault="00CC5AFD" w:rsidP="00CC5AFD">
      <w:pPr>
        <w:autoSpaceDE w:val="0"/>
        <w:rPr>
          <w:rFonts w:ascii="Calibri" w:hAnsi="Calibri" w:cs="Calibri"/>
          <w:b/>
          <w:color w:val="000000"/>
          <w:sz w:val="22"/>
          <w:szCs w:val="22"/>
        </w:rPr>
      </w:pPr>
      <w:r w:rsidRPr="0088404A">
        <w:rPr>
          <w:rFonts w:ascii="Calibri" w:hAnsi="Calibri" w:cs="Calibri"/>
          <w:b/>
          <w:color w:val="000000"/>
          <w:sz w:val="22"/>
          <w:szCs w:val="22"/>
        </w:rPr>
        <w:t>Risk Assessments/Risk Management:</w:t>
      </w:r>
    </w:p>
    <w:p w14:paraId="0A587643" w14:textId="77777777" w:rsidR="00CC5AFD" w:rsidRPr="0088404A" w:rsidRDefault="00CC5AFD" w:rsidP="00CC5AFD">
      <w:pPr>
        <w:autoSpaceDE w:val="0"/>
        <w:rPr>
          <w:rFonts w:ascii="Calibri" w:hAnsi="Calibri" w:cs="Calibri"/>
          <w:color w:val="000000"/>
          <w:sz w:val="22"/>
          <w:szCs w:val="22"/>
        </w:rPr>
      </w:pPr>
      <w:r w:rsidRPr="0088404A">
        <w:rPr>
          <w:rFonts w:ascii="Calibri" w:hAnsi="Calibri" w:cs="Calibri"/>
          <w:color w:val="000000"/>
          <w:sz w:val="22"/>
          <w:szCs w:val="22"/>
        </w:rPr>
        <w:t>The council reviews its risk assessment annually normally in March and regularly reviews its systems and controls.</w:t>
      </w:r>
    </w:p>
    <w:p w14:paraId="7EBDB19E" w14:textId="77777777" w:rsidR="00CC5AFD" w:rsidRPr="0088404A" w:rsidRDefault="00CC5AFD" w:rsidP="00CC5AFD">
      <w:pPr>
        <w:autoSpaceDE w:val="0"/>
        <w:ind w:firstLine="720"/>
        <w:rPr>
          <w:rFonts w:ascii="Calibri" w:hAnsi="Calibri" w:cs="Calibri"/>
          <w:color w:val="000000"/>
          <w:sz w:val="22"/>
          <w:szCs w:val="22"/>
        </w:rPr>
      </w:pPr>
    </w:p>
    <w:p w14:paraId="4E53ECF7" w14:textId="77777777" w:rsidR="00CC5AFD" w:rsidRPr="0088404A" w:rsidRDefault="00CC5AFD" w:rsidP="00CC5AFD">
      <w:pPr>
        <w:autoSpaceDE w:val="0"/>
        <w:rPr>
          <w:rFonts w:ascii="Calibri" w:hAnsi="Calibri" w:cs="Calibri"/>
          <w:b/>
          <w:color w:val="000000"/>
          <w:sz w:val="22"/>
          <w:szCs w:val="22"/>
        </w:rPr>
      </w:pPr>
      <w:r w:rsidRPr="0088404A">
        <w:rPr>
          <w:rFonts w:ascii="Calibri" w:hAnsi="Calibri" w:cs="Calibri"/>
          <w:b/>
          <w:color w:val="000000"/>
          <w:sz w:val="22"/>
          <w:szCs w:val="22"/>
        </w:rPr>
        <w:t>Internal Audit:</w:t>
      </w:r>
    </w:p>
    <w:p w14:paraId="04B68F3C" w14:textId="77777777" w:rsidR="00CC5AFD" w:rsidRPr="0088404A" w:rsidRDefault="00CC5AFD" w:rsidP="00CC5AFD">
      <w:pPr>
        <w:autoSpaceDE w:val="0"/>
        <w:rPr>
          <w:rFonts w:ascii="Calibri" w:hAnsi="Calibri" w:cs="Calibri"/>
          <w:color w:val="000000"/>
          <w:sz w:val="22"/>
          <w:szCs w:val="22"/>
        </w:rPr>
      </w:pPr>
      <w:r w:rsidRPr="0088404A">
        <w:rPr>
          <w:rFonts w:ascii="Calibri" w:hAnsi="Calibri" w:cs="Calibri"/>
          <w:color w:val="000000"/>
          <w:sz w:val="22"/>
          <w:szCs w:val="22"/>
        </w:rPr>
        <w:t>The council appoints an independent and competent internal auditor who reports to the council on an annual basis on the adequacy of its:</w:t>
      </w:r>
    </w:p>
    <w:p w14:paraId="6AA1998E" w14:textId="77777777" w:rsidR="00CC5AFD" w:rsidRPr="0088404A" w:rsidRDefault="00CC5AFD" w:rsidP="00CC5AFD">
      <w:pPr>
        <w:autoSpaceDE w:val="0"/>
        <w:rPr>
          <w:rFonts w:ascii="Calibri" w:hAnsi="Calibri" w:cs="Calibri"/>
          <w:color w:val="000000"/>
          <w:sz w:val="22"/>
          <w:szCs w:val="22"/>
        </w:rPr>
      </w:pPr>
    </w:p>
    <w:p w14:paraId="548CD598" w14:textId="77777777" w:rsidR="00CC5AFD" w:rsidRPr="0088404A" w:rsidRDefault="00CC5AFD" w:rsidP="00CC5AF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Calibri" w:hAnsi="Calibri" w:cs="Calibri"/>
          <w:sz w:val="22"/>
          <w:szCs w:val="22"/>
        </w:rPr>
      </w:pPr>
      <w:r w:rsidRPr="0088404A">
        <w:rPr>
          <w:rFonts w:ascii="Calibri" w:hAnsi="Calibri" w:cs="Calibri"/>
          <w:sz w:val="22"/>
          <w:szCs w:val="22"/>
        </w:rPr>
        <w:t>Records</w:t>
      </w:r>
    </w:p>
    <w:p w14:paraId="39EB0F78" w14:textId="77777777" w:rsidR="00CC5AFD" w:rsidRPr="0088404A" w:rsidRDefault="00CC5AFD" w:rsidP="00CC5AF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Calibri" w:hAnsi="Calibri" w:cs="Calibri"/>
          <w:sz w:val="22"/>
          <w:szCs w:val="22"/>
        </w:rPr>
      </w:pPr>
      <w:r w:rsidRPr="0088404A">
        <w:rPr>
          <w:rFonts w:ascii="Calibri" w:hAnsi="Calibri" w:cs="Calibri"/>
          <w:sz w:val="22"/>
          <w:szCs w:val="22"/>
        </w:rPr>
        <w:t>Procedures</w:t>
      </w:r>
    </w:p>
    <w:p w14:paraId="09BD53FA" w14:textId="77777777" w:rsidR="00CC5AFD" w:rsidRPr="0088404A" w:rsidRDefault="00CC5AFD" w:rsidP="00CC5AF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Calibri" w:hAnsi="Calibri" w:cs="Calibri"/>
          <w:sz w:val="22"/>
          <w:szCs w:val="22"/>
        </w:rPr>
      </w:pPr>
      <w:r w:rsidRPr="0088404A">
        <w:rPr>
          <w:rFonts w:ascii="Calibri" w:hAnsi="Calibri" w:cs="Calibri"/>
          <w:sz w:val="22"/>
          <w:szCs w:val="22"/>
        </w:rPr>
        <w:t>Systems</w:t>
      </w:r>
    </w:p>
    <w:p w14:paraId="3F4B4815" w14:textId="77777777" w:rsidR="00CC5AFD" w:rsidRPr="0088404A" w:rsidRDefault="00CC5AFD" w:rsidP="00CC5AF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Calibri" w:hAnsi="Calibri" w:cs="Calibri"/>
          <w:sz w:val="22"/>
          <w:szCs w:val="22"/>
        </w:rPr>
      </w:pPr>
      <w:r w:rsidRPr="0088404A">
        <w:rPr>
          <w:rFonts w:ascii="Calibri" w:hAnsi="Calibri" w:cs="Calibri"/>
          <w:sz w:val="22"/>
          <w:szCs w:val="22"/>
        </w:rPr>
        <w:t>Internal control</w:t>
      </w:r>
    </w:p>
    <w:p w14:paraId="46191230" w14:textId="77777777" w:rsidR="00CC5AFD" w:rsidRPr="0088404A" w:rsidRDefault="00CC5AFD" w:rsidP="00CC5AF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Calibri" w:hAnsi="Calibri" w:cs="Calibri"/>
          <w:sz w:val="22"/>
          <w:szCs w:val="22"/>
        </w:rPr>
      </w:pPr>
      <w:r w:rsidRPr="0088404A">
        <w:rPr>
          <w:rFonts w:ascii="Calibri" w:hAnsi="Calibri" w:cs="Calibri"/>
          <w:sz w:val="22"/>
          <w:szCs w:val="22"/>
        </w:rPr>
        <w:t>Regulations</w:t>
      </w:r>
    </w:p>
    <w:p w14:paraId="4ADB9CFE" w14:textId="77777777" w:rsidR="00CC5AFD" w:rsidRPr="0088404A" w:rsidRDefault="00CC5AFD" w:rsidP="00CC5AFD">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textAlignment w:val="baseline"/>
        <w:rPr>
          <w:rFonts w:ascii="Calibri" w:hAnsi="Calibri" w:cs="Calibri"/>
          <w:sz w:val="22"/>
          <w:szCs w:val="22"/>
        </w:rPr>
      </w:pPr>
      <w:r w:rsidRPr="0088404A">
        <w:rPr>
          <w:rFonts w:ascii="Calibri" w:hAnsi="Calibri" w:cs="Calibri"/>
          <w:sz w:val="22"/>
          <w:szCs w:val="22"/>
        </w:rPr>
        <w:t>Risk management</w:t>
      </w:r>
    </w:p>
    <w:p w14:paraId="6622A924" w14:textId="77777777" w:rsidR="00CC5AFD" w:rsidRPr="0088404A" w:rsidRDefault="00CC5AFD" w:rsidP="00CC5AFD">
      <w:pPr>
        <w:autoSpaceDE w:val="0"/>
        <w:rPr>
          <w:rFonts w:ascii="Calibri" w:hAnsi="Calibri" w:cs="Calibri"/>
          <w:color w:val="000000"/>
          <w:sz w:val="22"/>
          <w:szCs w:val="22"/>
        </w:rPr>
      </w:pPr>
    </w:p>
    <w:p w14:paraId="5ABFC75B" w14:textId="77777777" w:rsidR="00CC5AFD" w:rsidRPr="0088404A" w:rsidRDefault="00CC5AFD" w:rsidP="00CC5AFD">
      <w:pPr>
        <w:autoSpaceDE w:val="0"/>
        <w:rPr>
          <w:rFonts w:ascii="Calibri" w:hAnsi="Calibri" w:cs="Calibri"/>
          <w:b/>
          <w:color w:val="000000"/>
          <w:sz w:val="22"/>
          <w:szCs w:val="22"/>
        </w:rPr>
      </w:pPr>
      <w:r w:rsidRPr="0088404A">
        <w:rPr>
          <w:rFonts w:ascii="Calibri" w:hAnsi="Calibri" w:cs="Calibri"/>
          <w:b/>
          <w:color w:val="000000"/>
          <w:sz w:val="22"/>
          <w:szCs w:val="22"/>
        </w:rPr>
        <w:t>External Audit:</w:t>
      </w:r>
    </w:p>
    <w:p w14:paraId="0A4FE2E0" w14:textId="77777777" w:rsidR="00CC5AFD" w:rsidRPr="0088404A" w:rsidRDefault="00CC5AFD" w:rsidP="00CC5AFD">
      <w:pPr>
        <w:autoSpaceDE w:val="0"/>
        <w:rPr>
          <w:rFonts w:ascii="Calibri" w:hAnsi="Calibri" w:cs="Calibri"/>
          <w:color w:val="000000"/>
          <w:sz w:val="22"/>
          <w:szCs w:val="22"/>
        </w:rPr>
      </w:pPr>
      <w:r w:rsidRPr="0088404A">
        <w:rPr>
          <w:rFonts w:ascii="Calibri" w:hAnsi="Calibri" w:cs="Calibri"/>
          <w:color w:val="000000"/>
          <w:sz w:val="22"/>
          <w:szCs w:val="22"/>
        </w:rPr>
        <w:t xml:space="preserve">The council’s external auditors, submit an annual certificate of audit which is presented to the </w:t>
      </w:r>
    </w:p>
    <w:p w14:paraId="35BF65AC" w14:textId="77777777" w:rsidR="00CC5AFD" w:rsidRPr="0088404A" w:rsidRDefault="00CC5AFD" w:rsidP="00CC5AFD">
      <w:pPr>
        <w:autoSpaceDE w:val="0"/>
        <w:rPr>
          <w:rFonts w:ascii="Calibri" w:hAnsi="Calibri" w:cs="Calibri"/>
          <w:color w:val="000000"/>
          <w:sz w:val="22"/>
          <w:szCs w:val="22"/>
        </w:rPr>
      </w:pPr>
      <w:r w:rsidRPr="0088404A">
        <w:rPr>
          <w:rFonts w:ascii="Calibri" w:hAnsi="Calibri" w:cs="Calibri"/>
          <w:color w:val="000000"/>
          <w:sz w:val="22"/>
          <w:szCs w:val="22"/>
        </w:rPr>
        <w:t>Council.</w:t>
      </w:r>
    </w:p>
    <w:p w14:paraId="0AAC371A" w14:textId="77777777" w:rsidR="00CC5AFD" w:rsidRPr="0088404A" w:rsidRDefault="00CC5AFD" w:rsidP="00CC5AFD">
      <w:pPr>
        <w:pStyle w:val="ListParagraph"/>
        <w:autoSpaceDE w:val="0"/>
        <w:ind w:left="0"/>
        <w:rPr>
          <w:rFonts w:ascii="Calibri" w:hAnsi="Calibri" w:cs="Calibri"/>
          <w:sz w:val="22"/>
          <w:szCs w:val="22"/>
        </w:rPr>
      </w:pPr>
    </w:p>
    <w:p w14:paraId="0BCA9C17" w14:textId="77777777" w:rsidR="00CC5AFD" w:rsidRPr="0088404A" w:rsidRDefault="00CC5AFD" w:rsidP="00CC5AFD">
      <w:pPr>
        <w:pStyle w:val="ListParagraph"/>
        <w:autoSpaceDE w:val="0"/>
        <w:ind w:left="0"/>
        <w:rPr>
          <w:rFonts w:ascii="Calibri" w:hAnsi="Calibri" w:cs="Calibri"/>
          <w:b/>
          <w:sz w:val="22"/>
          <w:szCs w:val="22"/>
        </w:rPr>
      </w:pPr>
      <w:r w:rsidRPr="0088404A">
        <w:rPr>
          <w:rFonts w:ascii="Calibri" w:hAnsi="Calibri" w:cs="Calibri"/>
          <w:b/>
          <w:sz w:val="22"/>
          <w:szCs w:val="22"/>
        </w:rPr>
        <w:t>4. REVIEW OF EFFECTIVENESS</w:t>
      </w:r>
    </w:p>
    <w:p w14:paraId="76D2E84F" w14:textId="77777777" w:rsidR="00CC5AFD" w:rsidRPr="0088404A" w:rsidRDefault="00CC5AFD" w:rsidP="00CC5AFD">
      <w:pPr>
        <w:pStyle w:val="ListParagraph"/>
        <w:autoSpaceDE w:val="0"/>
        <w:ind w:left="0"/>
        <w:rPr>
          <w:rFonts w:ascii="Calibri" w:hAnsi="Calibri" w:cs="Calibri"/>
          <w:b/>
          <w:sz w:val="22"/>
          <w:szCs w:val="22"/>
        </w:rPr>
      </w:pPr>
    </w:p>
    <w:p w14:paraId="14270342" w14:textId="77777777" w:rsidR="00CC5AFD" w:rsidRPr="0088404A" w:rsidRDefault="00CC5AFD" w:rsidP="00CC5AFD">
      <w:pPr>
        <w:autoSpaceDE w:val="0"/>
        <w:adjustRightInd w:val="0"/>
        <w:rPr>
          <w:rFonts w:ascii="Calibri" w:hAnsi="Calibri" w:cs="Calibri"/>
          <w:color w:val="292526"/>
          <w:sz w:val="22"/>
          <w:szCs w:val="22"/>
        </w:rPr>
      </w:pPr>
      <w:r w:rsidRPr="0088404A">
        <w:rPr>
          <w:rFonts w:ascii="Calibri" w:hAnsi="Calibri" w:cs="Calibri"/>
          <w:color w:val="000000"/>
          <w:sz w:val="22"/>
          <w:szCs w:val="22"/>
        </w:rPr>
        <w:t xml:space="preserve">The council has responsibility for conducting an annual review of the effectiveness of the system of internal control, </w:t>
      </w:r>
      <w:r w:rsidRPr="0088404A">
        <w:rPr>
          <w:rFonts w:ascii="Calibri" w:hAnsi="Calibri" w:cs="Calibri"/>
          <w:color w:val="292526"/>
          <w:sz w:val="22"/>
          <w:szCs w:val="22"/>
        </w:rPr>
        <w:t>which should include a review of the effectiveness of internal audit. The results of that review must be considered by the Council, which should also approve the Statement of Internal Control.</w:t>
      </w:r>
    </w:p>
    <w:p w14:paraId="37B4A576" w14:textId="77777777" w:rsidR="00CC5AFD" w:rsidRPr="0088404A" w:rsidRDefault="00CC5AFD" w:rsidP="00CC5AFD">
      <w:pPr>
        <w:pStyle w:val="ListParagraph"/>
        <w:autoSpaceDE w:val="0"/>
        <w:ind w:left="0"/>
        <w:rPr>
          <w:rFonts w:ascii="Calibri" w:hAnsi="Calibri" w:cs="Calibri"/>
          <w:sz w:val="22"/>
          <w:szCs w:val="22"/>
        </w:rPr>
      </w:pPr>
    </w:p>
    <w:p w14:paraId="283C7955" w14:textId="77777777" w:rsidR="00CC5AFD" w:rsidRPr="0088404A" w:rsidRDefault="00CC5AFD" w:rsidP="00CC5AFD">
      <w:pPr>
        <w:pStyle w:val="ListParagraph"/>
        <w:autoSpaceDE w:val="0"/>
        <w:ind w:left="0"/>
        <w:rPr>
          <w:rFonts w:ascii="Calibri" w:hAnsi="Calibri" w:cs="Calibri"/>
          <w:sz w:val="22"/>
          <w:szCs w:val="22"/>
        </w:rPr>
      </w:pPr>
    </w:p>
    <w:p w14:paraId="33078713" w14:textId="77777777" w:rsidR="00CC5AFD" w:rsidRPr="0088404A" w:rsidRDefault="00CC5AFD" w:rsidP="00CC5AFD">
      <w:pPr>
        <w:pStyle w:val="ListParagraph"/>
        <w:autoSpaceDE w:val="0"/>
        <w:ind w:left="0"/>
        <w:rPr>
          <w:rFonts w:ascii="Calibri" w:hAnsi="Calibri" w:cs="Calibri"/>
          <w:sz w:val="22"/>
          <w:szCs w:val="22"/>
        </w:rPr>
      </w:pPr>
    </w:p>
    <w:p w14:paraId="42D5AB89" w14:textId="77777777" w:rsidR="00CC5AFD" w:rsidRPr="0088404A" w:rsidRDefault="00CC5AFD" w:rsidP="00CC5AFD">
      <w:pPr>
        <w:pStyle w:val="ListParagraph"/>
        <w:autoSpaceDE w:val="0"/>
        <w:ind w:left="0"/>
        <w:rPr>
          <w:rFonts w:ascii="Calibri" w:hAnsi="Calibri" w:cs="Calibri"/>
          <w:sz w:val="22"/>
          <w:szCs w:val="22"/>
        </w:rPr>
      </w:pPr>
    </w:p>
    <w:p w14:paraId="1A227320" w14:textId="77777777" w:rsidR="00CC5AFD" w:rsidRPr="0088404A" w:rsidRDefault="00CC5AFD" w:rsidP="00CC5AFD">
      <w:pPr>
        <w:pStyle w:val="ListParagraph"/>
        <w:autoSpaceDE w:val="0"/>
        <w:ind w:left="0"/>
        <w:rPr>
          <w:rFonts w:ascii="Calibri" w:hAnsi="Calibri" w:cs="Calibri"/>
          <w:sz w:val="22"/>
          <w:szCs w:val="22"/>
        </w:rPr>
      </w:pPr>
    </w:p>
    <w:p w14:paraId="36A749A0" w14:textId="77777777" w:rsidR="00CC5AFD" w:rsidRPr="0088404A" w:rsidRDefault="00CC5AFD" w:rsidP="00CC5AFD">
      <w:pPr>
        <w:pStyle w:val="ListParagraph"/>
        <w:autoSpaceDE w:val="0"/>
        <w:ind w:left="0"/>
        <w:rPr>
          <w:rFonts w:ascii="Calibri" w:hAnsi="Calibri" w:cs="Calibri"/>
          <w:sz w:val="22"/>
          <w:szCs w:val="22"/>
        </w:rPr>
      </w:pPr>
      <w:r w:rsidRPr="0088404A">
        <w:rPr>
          <w:rFonts w:ascii="Calibri" w:hAnsi="Calibri" w:cs="Calibri"/>
          <w:sz w:val="22"/>
          <w:szCs w:val="22"/>
        </w:rPr>
        <w:t>--------------------------------</w:t>
      </w:r>
      <w:r w:rsidRPr="0088404A">
        <w:rPr>
          <w:rFonts w:ascii="Calibri" w:hAnsi="Calibri" w:cs="Calibri"/>
          <w:sz w:val="22"/>
          <w:szCs w:val="22"/>
        </w:rPr>
        <w:tab/>
        <w:t>-----</w:t>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t>-----------------------------------</w:t>
      </w:r>
    </w:p>
    <w:p w14:paraId="4AC03F0A" w14:textId="77777777" w:rsidR="00CC5AFD" w:rsidRPr="0088404A" w:rsidRDefault="00CC5AFD" w:rsidP="00CC5AFD">
      <w:pPr>
        <w:pStyle w:val="ListParagraph"/>
        <w:autoSpaceDE w:val="0"/>
        <w:ind w:left="0"/>
        <w:rPr>
          <w:rFonts w:ascii="Calibri" w:hAnsi="Calibri" w:cs="Calibri"/>
          <w:sz w:val="22"/>
          <w:szCs w:val="22"/>
        </w:rPr>
      </w:pPr>
      <w:r w:rsidRPr="0088404A">
        <w:rPr>
          <w:rFonts w:ascii="Calibri" w:hAnsi="Calibri" w:cs="Calibri"/>
          <w:sz w:val="22"/>
          <w:szCs w:val="22"/>
        </w:rPr>
        <w:t xml:space="preserve">Chairman </w:t>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t>RFO/Clerk</w:t>
      </w:r>
    </w:p>
    <w:p w14:paraId="4C3F3A26" w14:textId="77777777" w:rsidR="00CC5AFD" w:rsidRPr="0088404A" w:rsidRDefault="00CC5AFD" w:rsidP="00CC5AFD">
      <w:pPr>
        <w:pStyle w:val="ListParagraph"/>
        <w:autoSpaceDE w:val="0"/>
        <w:ind w:left="0"/>
        <w:rPr>
          <w:rFonts w:ascii="Calibri" w:hAnsi="Calibri" w:cs="Calibri"/>
          <w:sz w:val="22"/>
          <w:szCs w:val="22"/>
        </w:rPr>
      </w:pPr>
    </w:p>
    <w:p w14:paraId="30A6A3A4" w14:textId="77777777" w:rsidR="00CC5AFD" w:rsidRPr="0088404A" w:rsidRDefault="00CC5AFD" w:rsidP="00CC5AFD">
      <w:pPr>
        <w:pStyle w:val="ListParagraph"/>
        <w:autoSpaceDE w:val="0"/>
        <w:ind w:left="0"/>
        <w:rPr>
          <w:rFonts w:ascii="Calibri" w:hAnsi="Calibri" w:cs="Calibri"/>
          <w:sz w:val="22"/>
          <w:szCs w:val="22"/>
        </w:rPr>
      </w:pPr>
      <w:r w:rsidRPr="0088404A">
        <w:rPr>
          <w:rFonts w:ascii="Calibri" w:hAnsi="Calibri" w:cs="Calibri"/>
          <w:sz w:val="22"/>
          <w:szCs w:val="22"/>
        </w:rPr>
        <w:t>Approved and adopted by Saxmundham Town Council)</w:t>
      </w:r>
    </w:p>
    <w:p w14:paraId="03E08A45" w14:textId="77777777" w:rsidR="00CC5AFD" w:rsidRPr="0088404A" w:rsidRDefault="00CC5AFD" w:rsidP="00CC5AFD">
      <w:pPr>
        <w:pStyle w:val="ListParagraph"/>
        <w:autoSpaceDE w:val="0"/>
        <w:ind w:left="0"/>
        <w:rPr>
          <w:rFonts w:ascii="Calibri" w:hAnsi="Calibri" w:cs="Calibri"/>
          <w:sz w:val="22"/>
          <w:szCs w:val="22"/>
        </w:rPr>
      </w:pPr>
    </w:p>
    <w:p w14:paraId="58253BAD" w14:textId="77777777" w:rsidR="00CC5AFD" w:rsidRPr="0088404A" w:rsidRDefault="00CC5AFD" w:rsidP="00CC5AFD">
      <w:pPr>
        <w:pStyle w:val="ListParagraph"/>
        <w:autoSpaceDE w:val="0"/>
        <w:ind w:left="0"/>
        <w:rPr>
          <w:rFonts w:ascii="Calibri" w:hAnsi="Calibri" w:cs="Calibri"/>
          <w:sz w:val="22"/>
          <w:szCs w:val="22"/>
        </w:rPr>
      </w:pPr>
      <w:r w:rsidRPr="0088404A">
        <w:rPr>
          <w:rFonts w:ascii="Calibri" w:hAnsi="Calibri" w:cs="Calibri"/>
          <w:sz w:val="22"/>
          <w:szCs w:val="22"/>
        </w:rPr>
        <w:t>Meeting date:</w:t>
      </w:r>
    </w:p>
    <w:p w14:paraId="276F480C" w14:textId="77777777" w:rsidR="00CC5AFD" w:rsidRPr="0088404A" w:rsidRDefault="00CC5AFD" w:rsidP="00CC5AFD">
      <w:pPr>
        <w:pStyle w:val="ListParagraph"/>
        <w:autoSpaceDE w:val="0"/>
        <w:ind w:left="0"/>
        <w:rPr>
          <w:rFonts w:ascii="Calibri" w:hAnsi="Calibri" w:cs="Calibri"/>
          <w:sz w:val="22"/>
          <w:szCs w:val="22"/>
        </w:rPr>
      </w:pPr>
    </w:p>
    <w:p w14:paraId="732BB2EC" w14:textId="77777777" w:rsidR="00CC5AFD" w:rsidRPr="0088404A" w:rsidRDefault="00CC5AFD" w:rsidP="00CC5AFD">
      <w:pPr>
        <w:pStyle w:val="ListParagraph"/>
        <w:autoSpaceDE w:val="0"/>
        <w:ind w:left="0"/>
        <w:rPr>
          <w:rFonts w:ascii="Calibri" w:hAnsi="Calibri" w:cs="Calibri"/>
          <w:sz w:val="22"/>
          <w:szCs w:val="22"/>
        </w:rPr>
      </w:pPr>
    </w:p>
    <w:p w14:paraId="6E7BFB45" w14:textId="77777777" w:rsidR="00CC5AFD" w:rsidRPr="0088404A" w:rsidRDefault="00CC5AFD" w:rsidP="00CC5AFD">
      <w:pPr>
        <w:pStyle w:val="ListParagraph"/>
        <w:autoSpaceDE w:val="0"/>
        <w:ind w:left="0"/>
        <w:rPr>
          <w:rFonts w:ascii="Calibri" w:hAnsi="Calibri" w:cs="Calibri"/>
          <w:sz w:val="22"/>
          <w:szCs w:val="22"/>
        </w:rPr>
      </w:pPr>
    </w:p>
    <w:p w14:paraId="256389DE" w14:textId="77777777" w:rsidR="00CC5AFD" w:rsidRPr="0088404A" w:rsidRDefault="00CC5AFD" w:rsidP="00CC5AFD">
      <w:pPr>
        <w:pStyle w:val="ListParagraph"/>
        <w:autoSpaceDE w:val="0"/>
        <w:ind w:left="0"/>
        <w:rPr>
          <w:rFonts w:ascii="Calibri" w:hAnsi="Calibri" w:cs="Calibri"/>
          <w:sz w:val="22"/>
          <w:szCs w:val="22"/>
        </w:rPr>
      </w:pPr>
    </w:p>
    <w:p w14:paraId="76ACD09A" w14:textId="77777777" w:rsidR="00CC5AFD" w:rsidRPr="0088404A" w:rsidRDefault="00CC5AFD" w:rsidP="00CC5AFD">
      <w:pPr>
        <w:pStyle w:val="ListParagraph"/>
        <w:autoSpaceDE w:val="0"/>
        <w:ind w:left="0"/>
        <w:rPr>
          <w:rFonts w:ascii="Calibri" w:hAnsi="Calibri" w:cs="Calibri"/>
          <w:sz w:val="22"/>
          <w:szCs w:val="22"/>
        </w:rPr>
      </w:pPr>
    </w:p>
    <w:p w14:paraId="5ECBA4AC" w14:textId="77777777" w:rsidR="00CC5AFD" w:rsidRPr="0088404A" w:rsidRDefault="00CC5AFD" w:rsidP="00CC5AFD">
      <w:pPr>
        <w:pStyle w:val="ListParagraph"/>
        <w:autoSpaceDE w:val="0"/>
        <w:ind w:left="0"/>
        <w:rPr>
          <w:rFonts w:ascii="Calibri" w:hAnsi="Calibri" w:cs="Calibri"/>
          <w:sz w:val="22"/>
          <w:szCs w:val="22"/>
        </w:rPr>
      </w:pPr>
    </w:p>
    <w:p w14:paraId="457936B9" w14:textId="77777777" w:rsidR="00CC5AFD" w:rsidRPr="0088404A" w:rsidRDefault="00CC5AFD" w:rsidP="00CC5AFD">
      <w:pPr>
        <w:pStyle w:val="ListParagraph"/>
        <w:autoSpaceDE w:val="0"/>
        <w:ind w:left="0"/>
        <w:rPr>
          <w:rFonts w:ascii="Calibri" w:hAnsi="Calibri" w:cs="Calibri"/>
          <w:sz w:val="22"/>
          <w:szCs w:val="22"/>
        </w:rPr>
      </w:pPr>
    </w:p>
    <w:p w14:paraId="563521AF" w14:textId="77777777" w:rsidR="00CC5AFD" w:rsidRPr="0088404A" w:rsidRDefault="00CC5AFD" w:rsidP="00CC5AFD">
      <w:pPr>
        <w:jc w:val="center"/>
        <w:rPr>
          <w:rFonts w:ascii="Calibri" w:hAnsi="Calibri" w:cs="Calibri"/>
          <w:b/>
          <w:caps/>
          <w:sz w:val="22"/>
          <w:szCs w:val="22"/>
        </w:rPr>
      </w:pPr>
    </w:p>
    <w:p w14:paraId="4F5A258B" w14:textId="77777777" w:rsidR="00CC5AFD" w:rsidRPr="0088404A" w:rsidRDefault="00CC5AFD" w:rsidP="00CC5AFD">
      <w:pPr>
        <w:jc w:val="center"/>
        <w:rPr>
          <w:rFonts w:ascii="Calibri" w:hAnsi="Calibri" w:cs="Calibri"/>
          <w:b/>
          <w:sz w:val="22"/>
          <w:szCs w:val="22"/>
        </w:rPr>
      </w:pPr>
      <w:r w:rsidRPr="0088404A">
        <w:rPr>
          <w:rFonts w:ascii="Calibri" w:hAnsi="Calibri" w:cs="Calibri"/>
          <w:b/>
          <w:caps/>
          <w:sz w:val="22"/>
          <w:szCs w:val="22"/>
        </w:rPr>
        <w:t>Saxmundham</w:t>
      </w:r>
      <w:r w:rsidRPr="0088404A">
        <w:rPr>
          <w:rFonts w:ascii="Calibri" w:hAnsi="Calibri" w:cs="Calibri"/>
          <w:b/>
          <w:sz w:val="22"/>
          <w:szCs w:val="22"/>
        </w:rPr>
        <w:t xml:space="preserve"> TOWN COUNCIL</w:t>
      </w:r>
    </w:p>
    <w:p w14:paraId="505F1FB6" w14:textId="77777777" w:rsidR="00CC5AFD" w:rsidRPr="0088404A" w:rsidRDefault="00CC5AFD" w:rsidP="00CC5AFD">
      <w:pPr>
        <w:rPr>
          <w:rFonts w:ascii="Calibri" w:hAnsi="Calibri" w:cs="Calibri"/>
          <w:sz w:val="22"/>
          <w:szCs w:val="22"/>
          <w:u w:val="single"/>
        </w:rPr>
      </w:pPr>
      <w:r w:rsidRPr="0088404A">
        <w:rPr>
          <w:rFonts w:ascii="Calibri" w:hAnsi="Calibri" w:cs="Calibri"/>
          <w:sz w:val="22"/>
          <w:szCs w:val="22"/>
          <w:u w:val="single"/>
        </w:rPr>
        <w:lastRenderedPageBreak/>
        <w:t>INTERNAL CONTROL REPORT</w:t>
      </w:r>
    </w:p>
    <w:p w14:paraId="6C505744" w14:textId="77777777" w:rsidR="00CC5AFD" w:rsidRPr="0088404A" w:rsidRDefault="00CC5AFD" w:rsidP="00CC5AFD">
      <w:pPr>
        <w:rPr>
          <w:rFonts w:ascii="Calibri" w:hAnsi="Calibri" w:cs="Calibri"/>
          <w:sz w:val="22"/>
          <w:szCs w:val="22"/>
        </w:rPr>
      </w:pPr>
      <w:r w:rsidRPr="0088404A">
        <w:rPr>
          <w:rFonts w:ascii="Calibri" w:hAnsi="Calibri" w:cs="Calibri"/>
          <w:sz w:val="22"/>
          <w:szCs w:val="22"/>
        </w:rPr>
        <w:t>The Accounts &amp; Audit (England) Regulations 2015 aims to strengthen governance and accountability through requirements related to internal control and internal audit.</w:t>
      </w:r>
    </w:p>
    <w:p w14:paraId="6130B6D9" w14:textId="77777777" w:rsidR="00CC5AFD" w:rsidRPr="0088404A" w:rsidRDefault="00CC5AFD" w:rsidP="00CC5AFD">
      <w:pPr>
        <w:rPr>
          <w:rFonts w:ascii="Calibri" w:hAnsi="Calibri" w:cs="Calibri"/>
          <w:sz w:val="22"/>
          <w:szCs w:val="22"/>
        </w:rPr>
      </w:pPr>
      <w:r w:rsidRPr="0088404A">
        <w:rPr>
          <w:rFonts w:ascii="Calibri" w:hAnsi="Calibri" w:cs="Calibri"/>
          <w:sz w:val="22"/>
          <w:szCs w:val="22"/>
        </w:rPr>
        <w:t>Whilst the Parish Council has reviewed the effectiveness of the internal audit (independence, competence, proportionate and scope), it has a requirement to ensure that its financial management is adequate and effective and that it has a sound system of internal control: -</w:t>
      </w:r>
    </w:p>
    <w:p w14:paraId="24E39972" w14:textId="77777777" w:rsidR="00CC5AFD" w:rsidRPr="0088404A" w:rsidRDefault="00CC5AFD" w:rsidP="00CC5AFD">
      <w:pPr>
        <w:rPr>
          <w:rFonts w:ascii="Calibri" w:hAnsi="Calibri" w:cs="Calibri"/>
          <w:sz w:val="22"/>
          <w:szCs w:val="22"/>
        </w:rPr>
      </w:pPr>
      <w:r w:rsidRPr="0088404A">
        <w:rPr>
          <w:rFonts w:ascii="Calibri" w:hAnsi="Calibri" w:cs="Calibri"/>
          <w:sz w:val="22"/>
          <w:szCs w:val="22"/>
        </w:rPr>
        <w:t xml:space="preserve">As part of its internal control, the Town Council has appointed a non-signatory Councillor to conduct a review of the system of internal control via the following tests on an annual basis with a written report of any findings to be submitted to the Council and </w:t>
      </w:r>
      <w:proofErr w:type="spellStart"/>
      <w:r w:rsidRPr="0088404A">
        <w:rPr>
          <w:rFonts w:ascii="Calibri" w:hAnsi="Calibri" w:cs="Calibri"/>
          <w:sz w:val="22"/>
          <w:szCs w:val="22"/>
        </w:rPr>
        <w:t>minuted</w:t>
      </w:r>
      <w:proofErr w:type="spellEnd"/>
      <w:r w:rsidRPr="0088404A">
        <w:rPr>
          <w:rFonts w:ascii="Calibri" w:hAnsi="Calibri" w:cs="Calibri"/>
          <w:sz w:val="22"/>
          <w:szCs w:val="22"/>
        </w:rPr>
        <w:t xml:space="preserve"> as received.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134"/>
        <w:gridCol w:w="4110"/>
      </w:tblGrid>
      <w:tr w:rsidR="00CC5AFD" w:rsidRPr="0088404A" w14:paraId="41F958D0" w14:textId="77777777" w:rsidTr="006767D9">
        <w:tc>
          <w:tcPr>
            <w:tcW w:w="4395" w:type="dxa"/>
          </w:tcPr>
          <w:p w14:paraId="4A82727F"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CONTROL TEST</w:t>
            </w:r>
          </w:p>
        </w:tc>
        <w:tc>
          <w:tcPr>
            <w:tcW w:w="1134" w:type="dxa"/>
          </w:tcPr>
          <w:p w14:paraId="096F41F0"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TEST DONE</w:t>
            </w:r>
          </w:p>
        </w:tc>
        <w:tc>
          <w:tcPr>
            <w:tcW w:w="4110" w:type="dxa"/>
          </w:tcPr>
          <w:p w14:paraId="0C4158D3"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COMMENTS – check documents and initial</w:t>
            </w:r>
          </w:p>
        </w:tc>
      </w:tr>
      <w:tr w:rsidR="00CC5AFD" w:rsidRPr="0088404A" w14:paraId="4971FEF6" w14:textId="77777777" w:rsidTr="006767D9">
        <w:tc>
          <w:tcPr>
            <w:tcW w:w="4395" w:type="dxa"/>
          </w:tcPr>
          <w:p w14:paraId="15D10C51" w14:textId="77777777" w:rsidR="00CC5AFD" w:rsidRPr="0088404A" w:rsidRDefault="00CC5AFD" w:rsidP="006767D9">
            <w:pPr>
              <w:ind w:hanging="709"/>
              <w:rPr>
                <w:rFonts w:ascii="Calibri" w:hAnsi="Calibri" w:cs="Calibri"/>
                <w:sz w:val="22"/>
                <w:szCs w:val="22"/>
              </w:rPr>
            </w:pPr>
            <w:proofErr w:type="spellStart"/>
            <w:r w:rsidRPr="0088404A">
              <w:rPr>
                <w:rFonts w:ascii="Calibri" w:hAnsi="Calibri" w:cs="Calibri"/>
                <w:sz w:val="22"/>
                <w:szCs w:val="22"/>
              </w:rPr>
              <w:t>cH</w:t>
            </w:r>
            <w:proofErr w:type="spellEnd"/>
          </w:p>
        </w:tc>
        <w:tc>
          <w:tcPr>
            <w:tcW w:w="1134" w:type="dxa"/>
          </w:tcPr>
          <w:p w14:paraId="0FD2305B"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Yes or No</w:t>
            </w:r>
          </w:p>
        </w:tc>
        <w:tc>
          <w:tcPr>
            <w:tcW w:w="4110" w:type="dxa"/>
          </w:tcPr>
          <w:p w14:paraId="0D95DDFE" w14:textId="77777777" w:rsidR="00CC5AFD" w:rsidRPr="0088404A" w:rsidRDefault="00CC5AFD" w:rsidP="006767D9">
            <w:pPr>
              <w:rPr>
                <w:rFonts w:ascii="Calibri" w:hAnsi="Calibri" w:cs="Calibri"/>
                <w:sz w:val="22"/>
                <w:szCs w:val="22"/>
              </w:rPr>
            </w:pPr>
          </w:p>
        </w:tc>
      </w:tr>
      <w:tr w:rsidR="00CC5AFD" w:rsidRPr="0088404A" w14:paraId="2DF72B8E" w14:textId="77777777" w:rsidTr="006767D9">
        <w:trPr>
          <w:trHeight w:val="269"/>
        </w:trPr>
        <w:tc>
          <w:tcPr>
            <w:tcW w:w="4395" w:type="dxa"/>
          </w:tcPr>
          <w:p w14:paraId="354F0B38"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Ensuring an up-to-date Register of Assets</w:t>
            </w:r>
          </w:p>
        </w:tc>
        <w:tc>
          <w:tcPr>
            <w:tcW w:w="1134" w:type="dxa"/>
          </w:tcPr>
          <w:p w14:paraId="346E33BE" w14:textId="77777777" w:rsidR="00CC5AFD" w:rsidRPr="0088404A" w:rsidRDefault="00CC5AFD" w:rsidP="006767D9">
            <w:pPr>
              <w:rPr>
                <w:rFonts w:ascii="Calibri" w:hAnsi="Calibri" w:cs="Calibri"/>
                <w:sz w:val="22"/>
                <w:szCs w:val="22"/>
              </w:rPr>
            </w:pPr>
          </w:p>
        </w:tc>
        <w:tc>
          <w:tcPr>
            <w:tcW w:w="4110" w:type="dxa"/>
          </w:tcPr>
          <w:p w14:paraId="02C3D60C" w14:textId="77777777" w:rsidR="00CC5AFD" w:rsidRPr="0088404A" w:rsidRDefault="00CC5AFD" w:rsidP="006767D9">
            <w:pPr>
              <w:rPr>
                <w:rFonts w:ascii="Calibri" w:hAnsi="Calibri" w:cs="Calibri"/>
                <w:sz w:val="22"/>
                <w:szCs w:val="22"/>
              </w:rPr>
            </w:pPr>
          </w:p>
        </w:tc>
      </w:tr>
      <w:tr w:rsidR="00CC5AFD" w:rsidRPr="0088404A" w14:paraId="4D29C533" w14:textId="77777777" w:rsidTr="006767D9">
        <w:tc>
          <w:tcPr>
            <w:tcW w:w="4395" w:type="dxa"/>
          </w:tcPr>
          <w:p w14:paraId="7E4EABF8"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Regular maintenance arrangement for</w:t>
            </w:r>
          </w:p>
          <w:p w14:paraId="2B284194"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physical assets</w:t>
            </w:r>
          </w:p>
        </w:tc>
        <w:tc>
          <w:tcPr>
            <w:tcW w:w="1134" w:type="dxa"/>
          </w:tcPr>
          <w:p w14:paraId="4268A79A" w14:textId="77777777" w:rsidR="00CC5AFD" w:rsidRPr="0088404A" w:rsidRDefault="00CC5AFD" w:rsidP="006767D9">
            <w:pPr>
              <w:rPr>
                <w:rFonts w:ascii="Calibri" w:hAnsi="Calibri" w:cs="Calibri"/>
                <w:sz w:val="22"/>
                <w:szCs w:val="22"/>
              </w:rPr>
            </w:pPr>
          </w:p>
        </w:tc>
        <w:tc>
          <w:tcPr>
            <w:tcW w:w="4110" w:type="dxa"/>
          </w:tcPr>
          <w:p w14:paraId="43F29ACF" w14:textId="77777777" w:rsidR="00CC5AFD" w:rsidRPr="0088404A" w:rsidRDefault="00CC5AFD" w:rsidP="006767D9">
            <w:pPr>
              <w:rPr>
                <w:rFonts w:ascii="Calibri" w:hAnsi="Calibri" w:cs="Calibri"/>
                <w:sz w:val="22"/>
                <w:szCs w:val="22"/>
              </w:rPr>
            </w:pPr>
          </w:p>
        </w:tc>
      </w:tr>
      <w:tr w:rsidR="00CC5AFD" w:rsidRPr="0088404A" w14:paraId="7244880B" w14:textId="77777777" w:rsidTr="006767D9">
        <w:tc>
          <w:tcPr>
            <w:tcW w:w="4395" w:type="dxa"/>
          </w:tcPr>
          <w:p w14:paraId="567F12BD"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Annual review of risk and the adequacy of </w:t>
            </w:r>
          </w:p>
          <w:p w14:paraId="63FEB500"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Insurance cover</w:t>
            </w:r>
          </w:p>
        </w:tc>
        <w:tc>
          <w:tcPr>
            <w:tcW w:w="1134" w:type="dxa"/>
          </w:tcPr>
          <w:p w14:paraId="3D72A0C2" w14:textId="77777777" w:rsidR="00CC5AFD" w:rsidRPr="0088404A" w:rsidRDefault="00CC5AFD" w:rsidP="006767D9">
            <w:pPr>
              <w:rPr>
                <w:rFonts w:ascii="Calibri" w:hAnsi="Calibri" w:cs="Calibri"/>
                <w:sz w:val="22"/>
                <w:szCs w:val="22"/>
              </w:rPr>
            </w:pPr>
          </w:p>
        </w:tc>
        <w:tc>
          <w:tcPr>
            <w:tcW w:w="4110" w:type="dxa"/>
          </w:tcPr>
          <w:p w14:paraId="718E118F" w14:textId="77777777" w:rsidR="00CC5AFD" w:rsidRPr="0088404A" w:rsidRDefault="00CC5AFD" w:rsidP="006767D9">
            <w:pPr>
              <w:rPr>
                <w:rFonts w:ascii="Calibri" w:hAnsi="Calibri" w:cs="Calibri"/>
                <w:sz w:val="22"/>
                <w:szCs w:val="22"/>
              </w:rPr>
            </w:pPr>
          </w:p>
        </w:tc>
      </w:tr>
      <w:tr w:rsidR="00CC5AFD" w:rsidRPr="0088404A" w14:paraId="79338D55" w14:textId="77777777" w:rsidTr="006767D9">
        <w:tc>
          <w:tcPr>
            <w:tcW w:w="4395" w:type="dxa"/>
          </w:tcPr>
          <w:p w14:paraId="4A23F9D1"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Annual review of financial risk</w:t>
            </w:r>
          </w:p>
        </w:tc>
        <w:tc>
          <w:tcPr>
            <w:tcW w:w="1134" w:type="dxa"/>
          </w:tcPr>
          <w:p w14:paraId="6133AF73" w14:textId="77777777" w:rsidR="00CC5AFD" w:rsidRPr="0088404A" w:rsidRDefault="00CC5AFD" w:rsidP="006767D9">
            <w:pPr>
              <w:rPr>
                <w:rFonts w:ascii="Calibri" w:hAnsi="Calibri" w:cs="Calibri"/>
                <w:sz w:val="22"/>
                <w:szCs w:val="22"/>
              </w:rPr>
            </w:pPr>
          </w:p>
        </w:tc>
        <w:tc>
          <w:tcPr>
            <w:tcW w:w="4110" w:type="dxa"/>
          </w:tcPr>
          <w:p w14:paraId="16DEB788" w14:textId="77777777" w:rsidR="00CC5AFD" w:rsidRPr="0088404A" w:rsidRDefault="00CC5AFD" w:rsidP="006767D9">
            <w:pPr>
              <w:rPr>
                <w:rFonts w:ascii="Calibri" w:hAnsi="Calibri" w:cs="Calibri"/>
                <w:sz w:val="22"/>
                <w:szCs w:val="22"/>
              </w:rPr>
            </w:pPr>
          </w:p>
        </w:tc>
      </w:tr>
      <w:tr w:rsidR="00CC5AFD" w:rsidRPr="0088404A" w14:paraId="7FC93E69" w14:textId="77777777" w:rsidTr="006767D9">
        <w:tc>
          <w:tcPr>
            <w:tcW w:w="4395" w:type="dxa"/>
          </w:tcPr>
          <w:p w14:paraId="49C1E72C"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Awareness of Standing Orders and</w:t>
            </w:r>
          </w:p>
          <w:p w14:paraId="2ECE4F0A"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Financial regulations</w:t>
            </w:r>
          </w:p>
        </w:tc>
        <w:tc>
          <w:tcPr>
            <w:tcW w:w="1134" w:type="dxa"/>
          </w:tcPr>
          <w:p w14:paraId="3BBAF41F" w14:textId="77777777" w:rsidR="00CC5AFD" w:rsidRPr="0088404A" w:rsidRDefault="00CC5AFD" w:rsidP="006767D9">
            <w:pPr>
              <w:rPr>
                <w:rFonts w:ascii="Calibri" w:hAnsi="Calibri" w:cs="Calibri"/>
                <w:sz w:val="22"/>
                <w:szCs w:val="22"/>
              </w:rPr>
            </w:pPr>
          </w:p>
        </w:tc>
        <w:tc>
          <w:tcPr>
            <w:tcW w:w="4110" w:type="dxa"/>
          </w:tcPr>
          <w:p w14:paraId="0E3419AA" w14:textId="77777777" w:rsidR="00CC5AFD" w:rsidRPr="0088404A" w:rsidRDefault="00CC5AFD" w:rsidP="006767D9">
            <w:pPr>
              <w:rPr>
                <w:rFonts w:ascii="Calibri" w:hAnsi="Calibri" w:cs="Calibri"/>
                <w:sz w:val="22"/>
                <w:szCs w:val="22"/>
              </w:rPr>
            </w:pPr>
          </w:p>
        </w:tc>
      </w:tr>
      <w:tr w:rsidR="00CC5AFD" w:rsidRPr="0088404A" w14:paraId="0F0507C2" w14:textId="77777777" w:rsidTr="006767D9">
        <w:tc>
          <w:tcPr>
            <w:tcW w:w="4395" w:type="dxa"/>
          </w:tcPr>
          <w:p w14:paraId="666C3010"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Adoption of Financial and Standing Orders</w:t>
            </w:r>
          </w:p>
        </w:tc>
        <w:tc>
          <w:tcPr>
            <w:tcW w:w="1134" w:type="dxa"/>
          </w:tcPr>
          <w:p w14:paraId="5F7CC1A2" w14:textId="77777777" w:rsidR="00CC5AFD" w:rsidRPr="0088404A" w:rsidRDefault="00CC5AFD" w:rsidP="006767D9">
            <w:pPr>
              <w:rPr>
                <w:rFonts w:ascii="Calibri" w:hAnsi="Calibri" w:cs="Calibri"/>
                <w:sz w:val="22"/>
                <w:szCs w:val="22"/>
              </w:rPr>
            </w:pPr>
          </w:p>
        </w:tc>
        <w:tc>
          <w:tcPr>
            <w:tcW w:w="4110" w:type="dxa"/>
          </w:tcPr>
          <w:p w14:paraId="501D4C4D" w14:textId="77777777" w:rsidR="00CC5AFD" w:rsidRPr="0088404A" w:rsidRDefault="00CC5AFD" w:rsidP="006767D9">
            <w:pPr>
              <w:rPr>
                <w:rFonts w:ascii="Calibri" w:hAnsi="Calibri" w:cs="Calibri"/>
                <w:sz w:val="22"/>
                <w:szCs w:val="22"/>
              </w:rPr>
            </w:pPr>
          </w:p>
        </w:tc>
      </w:tr>
      <w:tr w:rsidR="00CC5AFD" w:rsidRPr="0088404A" w14:paraId="1A913CBA" w14:textId="77777777" w:rsidTr="006767D9">
        <w:tc>
          <w:tcPr>
            <w:tcW w:w="4395" w:type="dxa"/>
          </w:tcPr>
          <w:p w14:paraId="4F075286"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Regular reporting on performance by</w:t>
            </w:r>
          </w:p>
          <w:p w14:paraId="66F5CF98"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contractors</w:t>
            </w:r>
          </w:p>
        </w:tc>
        <w:tc>
          <w:tcPr>
            <w:tcW w:w="1134" w:type="dxa"/>
          </w:tcPr>
          <w:p w14:paraId="7F29F027" w14:textId="77777777" w:rsidR="00CC5AFD" w:rsidRPr="0088404A" w:rsidRDefault="00CC5AFD" w:rsidP="006767D9">
            <w:pPr>
              <w:rPr>
                <w:rFonts w:ascii="Calibri" w:hAnsi="Calibri" w:cs="Calibri"/>
                <w:sz w:val="22"/>
                <w:szCs w:val="22"/>
              </w:rPr>
            </w:pPr>
          </w:p>
        </w:tc>
        <w:tc>
          <w:tcPr>
            <w:tcW w:w="4110" w:type="dxa"/>
          </w:tcPr>
          <w:p w14:paraId="06EF04A1" w14:textId="77777777" w:rsidR="00CC5AFD" w:rsidRPr="0088404A" w:rsidRDefault="00CC5AFD" w:rsidP="006767D9">
            <w:pPr>
              <w:rPr>
                <w:rFonts w:ascii="Calibri" w:hAnsi="Calibri" w:cs="Calibri"/>
                <w:sz w:val="22"/>
                <w:szCs w:val="22"/>
              </w:rPr>
            </w:pPr>
          </w:p>
        </w:tc>
      </w:tr>
      <w:tr w:rsidR="00CC5AFD" w:rsidRPr="0088404A" w14:paraId="5BABC4B5" w14:textId="77777777" w:rsidTr="006767D9">
        <w:tc>
          <w:tcPr>
            <w:tcW w:w="4395" w:type="dxa"/>
          </w:tcPr>
          <w:p w14:paraId="50D373CD"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Regular review of contracts </w:t>
            </w:r>
          </w:p>
          <w:p w14:paraId="5B0E5D35" w14:textId="77777777" w:rsidR="00CC5AFD" w:rsidRPr="0088404A" w:rsidRDefault="00CC5AFD" w:rsidP="006767D9">
            <w:pPr>
              <w:rPr>
                <w:rFonts w:ascii="Calibri" w:hAnsi="Calibri" w:cs="Calibri"/>
                <w:sz w:val="22"/>
                <w:szCs w:val="22"/>
              </w:rPr>
            </w:pPr>
          </w:p>
        </w:tc>
        <w:tc>
          <w:tcPr>
            <w:tcW w:w="1134" w:type="dxa"/>
          </w:tcPr>
          <w:p w14:paraId="511A9D02" w14:textId="77777777" w:rsidR="00CC5AFD" w:rsidRPr="0088404A" w:rsidRDefault="00CC5AFD" w:rsidP="006767D9">
            <w:pPr>
              <w:rPr>
                <w:rFonts w:ascii="Calibri" w:hAnsi="Calibri" w:cs="Calibri"/>
                <w:sz w:val="22"/>
                <w:szCs w:val="22"/>
              </w:rPr>
            </w:pPr>
          </w:p>
        </w:tc>
        <w:tc>
          <w:tcPr>
            <w:tcW w:w="4110" w:type="dxa"/>
          </w:tcPr>
          <w:p w14:paraId="05063F01" w14:textId="77777777" w:rsidR="00CC5AFD" w:rsidRPr="0088404A" w:rsidRDefault="00CC5AFD" w:rsidP="006767D9">
            <w:pPr>
              <w:rPr>
                <w:rFonts w:ascii="Calibri" w:hAnsi="Calibri" w:cs="Calibri"/>
                <w:sz w:val="22"/>
                <w:szCs w:val="22"/>
              </w:rPr>
            </w:pPr>
          </w:p>
        </w:tc>
      </w:tr>
      <w:tr w:rsidR="00CC5AFD" w:rsidRPr="0088404A" w14:paraId="7D1DFD17" w14:textId="77777777" w:rsidTr="006767D9">
        <w:tc>
          <w:tcPr>
            <w:tcW w:w="4395" w:type="dxa"/>
          </w:tcPr>
          <w:p w14:paraId="67A62832"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Regular bank reconciliation, independently</w:t>
            </w:r>
          </w:p>
          <w:p w14:paraId="6C60FB33"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reviewed</w:t>
            </w:r>
          </w:p>
        </w:tc>
        <w:tc>
          <w:tcPr>
            <w:tcW w:w="1134" w:type="dxa"/>
          </w:tcPr>
          <w:p w14:paraId="5F91C917" w14:textId="77777777" w:rsidR="00CC5AFD" w:rsidRPr="0088404A" w:rsidRDefault="00CC5AFD" w:rsidP="006767D9">
            <w:pPr>
              <w:rPr>
                <w:rFonts w:ascii="Calibri" w:hAnsi="Calibri" w:cs="Calibri"/>
                <w:sz w:val="22"/>
                <w:szCs w:val="22"/>
              </w:rPr>
            </w:pPr>
          </w:p>
        </w:tc>
        <w:tc>
          <w:tcPr>
            <w:tcW w:w="4110" w:type="dxa"/>
          </w:tcPr>
          <w:p w14:paraId="76DC510B" w14:textId="77777777" w:rsidR="00CC5AFD" w:rsidRPr="0088404A" w:rsidRDefault="00CC5AFD" w:rsidP="006767D9">
            <w:pPr>
              <w:rPr>
                <w:rFonts w:ascii="Calibri" w:hAnsi="Calibri" w:cs="Calibri"/>
                <w:sz w:val="22"/>
                <w:szCs w:val="22"/>
              </w:rPr>
            </w:pPr>
          </w:p>
        </w:tc>
      </w:tr>
      <w:tr w:rsidR="00CC5AFD" w:rsidRPr="0088404A" w14:paraId="533B4D3F" w14:textId="77777777" w:rsidTr="006767D9">
        <w:tc>
          <w:tcPr>
            <w:tcW w:w="4395" w:type="dxa"/>
          </w:tcPr>
          <w:p w14:paraId="0283635B"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Regular scrutiny of financial records and</w:t>
            </w:r>
          </w:p>
          <w:p w14:paraId="05874140"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proper arrangements for the approval of</w:t>
            </w:r>
          </w:p>
          <w:p w14:paraId="30DEE7A8"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expenditure</w:t>
            </w:r>
          </w:p>
        </w:tc>
        <w:tc>
          <w:tcPr>
            <w:tcW w:w="1134" w:type="dxa"/>
          </w:tcPr>
          <w:p w14:paraId="7269D35D" w14:textId="77777777" w:rsidR="00CC5AFD" w:rsidRPr="0088404A" w:rsidRDefault="00CC5AFD" w:rsidP="006767D9">
            <w:pPr>
              <w:rPr>
                <w:rFonts w:ascii="Calibri" w:hAnsi="Calibri" w:cs="Calibri"/>
                <w:sz w:val="22"/>
                <w:szCs w:val="22"/>
              </w:rPr>
            </w:pPr>
          </w:p>
        </w:tc>
        <w:tc>
          <w:tcPr>
            <w:tcW w:w="4110" w:type="dxa"/>
          </w:tcPr>
          <w:p w14:paraId="60DE8258" w14:textId="77777777" w:rsidR="00CC5AFD" w:rsidRPr="0088404A" w:rsidRDefault="00CC5AFD" w:rsidP="006767D9">
            <w:pPr>
              <w:rPr>
                <w:rFonts w:ascii="Calibri" w:hAnsi="Calibri" w:cs="Calibri"/>
                <w:sz w:val="22"/>
                <w:szCs w:val="22"/>
              </w:rPr>
            </w:pPr>
          </w:p>
        </w:tc>
      </w:tr>
      <w:tr w:rsidR="00CC5AFD" w:rsidRPr="0088404A" w14:paraId="36794ADE" w14:textId="77777777" w:rsidTr="006767D9">
        <w:tc>
          <w:tcPr>
            <w:tcW w:w="4395" w:type="dxa"/>
          </w:tcPr>
          <w:p w14:paraId="250F5D94"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Recording in the minutes or appendices of </w:t>
            </w:r>
          </w:p>
          <w:p w14:paraId="5985BBA0"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the minutes the precise powers under </w:t>
            </w:r>
          </w:p>
          <w:p w14:paraId="7A7BC030"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which expenditure is being approved</w:t>
            </w:r>
          </w:p>
        </w:tc>
        <w:tc>
          <w:tcPr>
            <w:tcW w:w="1134" w:type="dxa"/>
          </w:tcPr>
          <w:p w14:paraId="7888F42F" w14:textId="77777777" w:rsidR="00CC5AFD" w:rsidRPr="0088404A" w:rsidRDefault="00CC5AFD" w:rsidP="006767D9">
            <w:pPr>
              <w:rPr>
                <w:rFonts w:ascii="Calibri" w:hAnsi="Calibri" w:cs="Calibri"/>
                <w:sz w:val="22"/>
                <w:szCs w:val="22"/>
              </w:rPr>
            </w:pPr>
          </w:p>
        </w:tc>
        <w:tc>
          <w:tcPr>
            <w:tcW w:w="4110" w:type="dxa"/>
          </w:tcPr>
          <w:p w14:paraId="390CADEE" w14:textId="77777777" w:rsidR="00CC5AFD" w:rsidRPr="0088404A" w:rsidRDefault="00CC5AFD" w:rsidP="006767D9">
            <w:pPr>
              <w:rPr>
                <w:rFonts w:ascii="Calibri" w:hAnsi="Calibri" w:cs="Calibri"/>
                <w:sz w:val="22"/>
                <w:szCs w:val="22"/>
              </w:rPr>
            </w:pPr>
          </w:p>
        </w:tc>
      </w:tr>
      <w:tr w:rsidR="00CC5AFD" w:rsidRPr="0088404A" w14:paraId="178480CA" w14:textId="77777777" w:rsidTr="006767D9">
        <w:tc>
          <w:tcPr>
            <w:tcW w:w="4395" w:type="dxa"/>
          </w:tcPr>
          <w:p w14:paraId="663A0475" w14:textId="77777777" w:rsidR="00CC5AFD" w:rsidRPr="0088404A" w:rsidRDefault="00CC5AFD" w:rsidP="006767D9">
            <w:pPr>
              <w:ind w:right="34"/>
              <w:rPr>
                <w:rFonts w:ascii="Calibri" w:hAnsi="Calibri" w:cs="Calibri"/>
                <w:sz w:val="22"/>
                <w:szCs w:val="22"/>
              </w:rPr>
            </w:pPr>
            <w:r w:rsidRPr="0088404A">
              <w:rPr>
                <w:rFonts w:ascii="Calibri" w:hAnsi="Calibri" w:cs="Calibri"/>
                <w:sz w:val="22"/>
                <w:szCs w:val="22"/>
              </w:rPr>
              <w:t xml:space="preserve">Payments supported by invoices, </w:t>
            </w:r>
            <w:proofErr w:type="spellStart"/>
            <w:r w:rsidRPr="0088404A">
              <w:rPr>
                <w:rFonts w:ascii="Calibri" w:hAnsi="Calibri" w:cs="Calibri"/>
                <w:sz w:val="22"/>
                <w:szCs w:val="22"/>
              </w:rPr>
              <w:t>authorised</w:t>
            </w:r>
            <w:proofErr w:type="spellEnd"/>
            <w:r w:rsidRPr="0088404A">
              <w:rPr>
                <w:rFonts w:ascii="Calibri" w:hAnsi="Calibri" w:cs="Calibri"/>
                <w:sz w:val="22"/>
                <w:szCs w:val="22"/>
              </w:rPr>
              <w:t xml:space="preserve"> and </w:t>
            </w:r>
            <w:proofErr w:type="spellStart"/>
            <w:r w:rsidRPr="0088404A">
              <w:rPr>
                <w:rFonts w:ascii="Calibri" w:hAnsi="Calibri" w:cs="Calibri"/>
                <w:sz w:val="22"/>
                <w:szCs w:val="22"/>
              </w:rPr>
              <w:t>minuted</w:t>
            </w:r>
            <w:proofErr w:type="spellEnd"/>
          </w:p>
        </w:tc>
        <w:tc>
          <w:tcPr>
            <w:tcW w:w="1134" w:type="dxa"/>
          </w:tcPr>
          <w:p w14:paraId="5AC9E63A" w14:textId="77777777" w:rsidR="00CC5AFD" w:rsidRPr="0088404A" w:rsidRDefault="00CC5AFD" w:rsidP="006767D9">
            <w:pPr>
              <w:rPr>
                <w:rFonts w:ascii="Calibri" w:hAnsi="Calibri" w:cs="Calibri"/>
                <w:sz w:val="22"/>
                <w:szCs w:val="22"/>
              </w:rPr>
            </w:pPr>
          </w:p>
        </w:tc>
        <w:tc>
          <w:tcPr>
            <w:tcW w:w="4110" w:type="dxa"/>
          </w:tcPr>
          <w:p w14:paraId="0E92243A" w14:textId="77777777" w:rsidR="00CC5AFD" w:rsidRPr="0088404A" w:rsidRDefault="00CC5AFD" w:rsidP="006767D9">
            <w:pPr>
              <w:rPr>
                <w:rFonts w:ascii="Calibri" w:hAnsi="Calibri" w:cs="Calibri"/>
                <w:sz w:val="22"/>
                <w:szCs w:val="22"/>
              </w:rPr>
            </w:pPr>
          </w:p>
        </w:tc>
      </w:tr>
      <w:tr w:rsidR="00CC5AFD" w:rsidRPr="0088404A" w14:paraId="70979795" w14:textId="77777777" w:rsidTr="006767D9">
        <w:tc>
          <w:tcPr>
            <w:tcW w:w="4395" w:type="dxa"/>
          </w:tcPr>
          <w:p w14:paraId="514D964E"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Regular scrutiny of income records to ensure income is correctly received, </w:t>
            </w:r>
            <w:proofErr w:type="gramStart"/>
            <w:r w:rsidRPr="0088404A">
              <w:rPr>
                <w:rFonts w:ascii="Calibri" w:hAnsi="Calibri" w:cs="Calibri"/>
                <w:sz w:val="22"/>
                <w:szCs w:val="22"/>
              </w:rPr>
              <w:t>recorded</w:t>
            </w:r>
            <w:proofErr w:type="gramEnd"/>
            <w:r w:rsidRPr="0088404A">
              <w:rPr>
                <w:rFonts w:ascii="Calibri" w:hAnsi="Calibri" w:cs="Calibri"/>
                <w:sz w:val="22"/>
                <w:szCs w:val="22"/>
              </w:rPr>
              <w:t xml:space="preserve"> and banked</w:t>
            </w:r>
          </w:p>
        </w:tc>
        <w:tc>
          <w:tcPr>
            <w:tcW w:w="1134" w:type="dxa"/>
          </w:tcPr>
          <w:p w14:paraId="288C0EC5" w14:textId="77777777" w:rsidR="00CC5AFD" w:rsidRPr="0088404A" w:rsidRDefault="00CC5AFD" w:rsidP="006767D9">
            <w:pPr>
              <w:rPr>
                <w:rFonts w:ascii="Calibri" w:hAnsi="Calibri" w:cs="Calibri"/>
                <w:sz w:val="22"/>
                <w:szCs w:val="22"/>
              </w:rPr>
            </w:pPr>
          </w:p>
        </w:tc>
        <w:tc>
          <w:tcPr>
            <w:tcW w:w="4110" w:type="dxa"/>
          </w:tcPr>
          <w:p w14:paraId="201F6CA4" w14:textId="77777777" w:rsidR="00CC5AFD" w:rsidRPr="0088404A" w:rsidRDefault="00CC5AFD" w:rsidP="006767D9">
            <w:pPr>
              <w:rPr>
                <w:rFonts w:ascii="Calibri" w:hAnsi="Calibri" w:cs="Calibri"/>
                <w:sz w:val="22"/>
                <w:szCs w:val="22"/>
              </w:rPr>
            </w:pPr>
          </w:p>
        </w:tc>
      </w:tr>
      <w:tr w:rsidR="00CC5AFD" w:rsidRPr="0088404A" w14:paraId="0048A5A2" w14:textId="77777777" w:rsidTr="006767D9">
        <w:tc>
          <w:tcPr>
            <w:tcW w:w="4395" w:type="dxa"/>
          </w:tcPr>
          <w:p w14:paraId="029F1E54"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Scrutiny to ensure precept recorded in</w:t>
            </w:r>
          </w:p>
          <w:p w14:paraId="2D5B1EE9" w14:textId="77777777" w:rsidR="00CC5AFD" w:rsidRPr="0088404A" w:rsidRDefault="00CC5AFD" w:rsidP="006767D9">
            <w:pPr>
              <w:ind w:right="34"/>
              <w:rPr>
                <w:rFonts w:ascii="Calibri" w:hAnsi="Calibri" w:cs="Calibri"/>
                <w:sz w:val="22"/>
                <w:szCs w:val="22"/>
              </w:rPr>
            </w:pPr>
            <w:r w:rsidRPr="0088404A">
              <w:rPr>
                <w:rFonts w:ascii="Calibri" w:hAnsi="Calibri" w:cs="Calibri"/>
                <w:sz w:val="22"/>
                <w:szCs w:val="22"/>
              </w:rPr>
              <w:t>the cashbook agrees to District Council        notification</w:t>
            </w:r>
          </w:p>
        </w:tc>
        <w:tc>
          <w:tcPr>
            <w:tcW w:w="1134" w:type="dxa"/>
          </w:tcPr>
          <w:p w14:paraId="1BBD9270" w14:textId="77777777" w:rsidR="00CC5AFD" w:rsidRPr="0088404A" w:rsidRDefault="00CC5AFD" w:rsidP="006767D9">
            <w:pPr>
              <w:rPr>
                <w:rFonts w:ascii="Calibri" w:hAnsi="Calibri" w:cs="Calibri"/>
                <w:sz w:val="22"/>
                <w:szCs w:val="22"/>
              </w:rPr>
            </w:pPr>
          </w:p>
        </w:tc>
        <w:tc>
          <w:tcPr>
            <w:tcW w:w="4110" w:type="dxa"/>
          </w:tcPr>
          <w:p w14:paraId="52A7893C" w14:textId="77777777" w:rsidR="00CC5AFD" w:rsidRPr="0088404A" w:rsidRDefault="00CC5AFD" w:rsidP="006767D9">
            <w:pPr>
              <w:rPr>
                <w:rFonts w:ascii="Calibri" w:hAnsi="Calibri" w:cs="Calibri"/>
                <w:sz w:val="22"/>
                <w:szCs w:val="22"/>
              </w:rPr>
            </w:pPr>
          </w:p>
        </w:tc>
      </w:tr>
      <w:tr w:rsidR="00CC5AFD" w:rsidRPr="0088404A" w14:paraId="08814F21" w14:textId="77777777" w:rsidTr="006767D9">
        <w:tc>
          <w:tcPr>
            <w:tcW w:w="4395" w:type="dxa"/>
          </w:tcPr>
          <w:p w14:paraId="7E06DB5D"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Contracts of employment for staff</w:t>
            </w:r>
          </w:p>
          <w:p w14:paraId="681A82BC"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Contract annually </w:t>
            </w:r>
            <w:proofErr w:type="gramStart"/>
            <w:r w:rsidRPr="0088404A">
              <w:rPr>
                <w:rFonts w:ascii="Calibri" w:hAnsi="Calibri" w:cs="Calibri"/>
                <w:sz w:val="22"/>
                <w:szCs w:val="22"/>
              </w:rPr>
              <w:t>reviewed</w:t>
            </w:r>
            <w:proofErr w:type="gramEnd"/>
          </w:p>
          <w:p w14:paraId="5C164993"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Updating records to record changes in</w:t>
            </w:r>
          </w:p>
          <w:p w14:paraId="5E118017"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relevant legislation</w:t>
            </w:r>
          </w:p>
          <w:p w14:paraId="606BDD94"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PAYE/NIC properly operated by the </w:t>
            </w:r>
          </w:p>
          <w:p w14:paraId="25204DD6"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Council as an employer</w:t>
            </w:r>
          </w:p>
        </w:tc>
        <w:tc>
          <w:tcPr>
            <w:tcW w:w="1134" w:type="dxa"/>
          </w:tcPr>
          <w:p w14:paraId="6356C0C3" w14:textId="77777777" w:rsidR="00CC5AFD" w:rsidRPr="0088404A" w:rsidRDefault="00CC5AFD" w:rsidP="006767D9">
            <w:pPr>
              <w:rPr>
                <w:rFonts w:ascii="Calibri" w:hAnsi="Calibri" w:cs="Calibri"/>
                <w:sz w:val="22"/>
                <w:szCs w:val="22"/>
              </w:rPr>
            </w:pPr>
          </w:p>
        </w:tc>
        <w:tc>
          <w:tcPr>
            <w:tcW w:w="4110" w:type="dxa"/>
          </w:tcPr>
          <w:p w14:paraId="122DF79F" w14:textId="77777777" w:rsidR="00CC5AFD" w:rsidRPr="0088404A" w:rsidRDefault="00CC5AFD" w:rsidP="006767D9">
            <w:pPr>
              <w:rPr>
                <w:rFonts w:ascii="Calibri" w:hAnsi="Calibri" w:cs="Calibri"/>
                <w:sz w:val="22"/>
                <w:szCs w:val="22"/>
              </w:rPr>
            </w:pPr>
          </w:p>
        </w:tc>
      </w:tr>
      <w:tr w:rsidR="00CC5AFD" w:rsidRPr="0088404A" w14:paraId="25B2A0F8" w14:textId="77777777" w:rsidTr="006767D9">
        <w:tc>
          <w:tcPr>
            <w:tcW w:w="4395" w:type="dxa"/>
          </w:tcPr>
          <w:p w14:paraId="63C55996"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VAT correctly accounted for VAT payments identified, recorded, and reclaimed in the cashbook</w:t>
            </w:r>
          </w:p>
        </w:tc>
        <w:tc>
          <w:tcPr>
            <w:tcW w:w="1134" w:type="dxa"/>
          </w:tcPr>
          <w:p w14:paraId="250ABCF7" w14:textId="77777777" w:rsidR="00CC5AFD" w:rsidRPr="0088404A" w:rsidRDefault="00CC5AFD" w:rsidP="006767D9">
            <w:pPr>
              <w:rPr>
                <w:rFonts w:ascii="Calibri" w:hAnsi="Calibri" w:cs="Calibri"/>
                <w:sz w:val="22"/>
                <w:szCs w:val="22"/>
              </w:rPr>
            </w:pPr>
          </w:p>
        </w:tc>
        <w:tc>
          <w:tcPr>
            <w:tcW w:w="4110" w:type="dxa"/>
          </w:tcPr>
          <w:p w14:paraId="280011AB" w14:textId="77777777" w:rsidR="00CC5AFD" w:rsidRPr="0088404A" w:rsidRDefault="00CC5AFD" w:rsidP="006767D9">
            <w:pPr>
              <w:rPr>
                <w:rFonts w:ascii="Calibri" w:hAnsi="Calibri" w:cs="Calibri"/>
                <w:sz w:val="22"/>
                <w:szCs w:val="22"/>
              </w:rPr>
            </w:pPr>
          </w:p>
        </w:tc>
      </w:tr>
      <w:tr w:rsidR="00CC5AFD" w:rsidRPr="0088404A" w14:paraId="1FD84A04" w14:textId="77777777" w:rsidTr="006767D9">
        <w:tc>
          <w:tcPr>
            <w:tcW w:w="4395" w:type="dxa"/>
          </w:tcPr>
          <w:p w14:paraId="50D60762"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Regular financial reporting to Parish Council</w:t>
            </w:r>
          </w:p>
        </w:tc>
        <w:tc>
          <w:tcPr>
            <w:tcW w:w="1134" w:type="dxa"/>
          </w:tcPr>
          <w:p w14:paraId="3DE62AC5" w14:textId="77777777" w:rsidR="00CC5AFD" w:rsidRPr="0088404A" w:rsidRDefault="00CC5AFD" w:rsidP="006767D9">
            <w:pPr>
              <w:rPr>
                <w:rFonts w:ascii="Calibri" w:hAnsi="Calibri" w:cs="Calibri"/>
                <w:sz w:val="22"/>
                <w:szCs w:val="22"/>
              </w:rPr>
            </w:pPr>
          </w:p>
        </w:tc>
        <w:tc>
          <w:tcPr>
            <w:tcW w:w="4110" w:type="dxa"/>
          </w:tcPr>
          <w:p w14:paraId="42039E2F" w14:textId="77777777" w:rsidR="00CC5AFD" w:rsidRPr="0088404A" w:rsidRDefault="00CC5AFD" w:rsidP="006767D9">
            <w:pPr>
              <w:rPr>
                <w:rFonts w:ascii="Calibri" w:hAnsi="Calibri" w:cs="Calibri"/>
                <w:sz w:val="22"/>
                <w:szCs w:val="22"/>
              </w:rPr>
            </w:pPr>
          </w:p>
        </w:tc>
      </w:tr>
      <w:tr w:rsidR="00CC5AFD" w:rsidRPr="0088404A" w14:paraId="18C38550" w14:textId="77777777" w:rsidTr="006767D9">
        <w:tc>
          <w:tcPr>
            <w:tcW w:w="4395" w:type="dxa"/>
          </w:tcPr>
          <w:p w14:paraId="479C463B"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lastRenderedPageBreak/>
              <w:t>Regular budget monitoring statements as reported to Parish Council</w:t>
            </w:r>
          </w:p>
        </w:tc>
        <w:tc>
          <w:tcPr>
            <w:tcW w:w="1134" w:type="dxa"/>
          </w:tcPr>
          <w:p w14:paraId="513F29E9" w14:textId="77777777" w:rsidR="00CC5AFD" w:rsidRPr="0088404A" w:rsidRDefault="00CC5AFD" w:rsidP="006767D9">
            <w:pPr>
              <w:rPr>
                <w:rFonts w:ascii="Calibri" w:hAnsi="Calibri" w:cs="Calibri"/>
                <w:sz w:val="22"/>
                <w:szCs w:val="22"/>
              </w:rPr>
            </w:pPr>
          </w:p>
        </w:tc>
        <w:tc>
          <w:tcPr>
            <w:tcW w:w="4110" w:type="dxa"/>
          </w:tcPr>
          <w:p w14:paraId="7F37BFBC" w14:textId="77777777" w:rsidR="00CC5AFD" w:rsidRPr="0088404A" w:rsidRDefault="00CC5AFD" w:rsidP="006767D9">
            <w:pPr>
              <w:rPr>
                <w:rFonts w:ascii="Calibri" w:hAnsi="Calibri" w:cs="Calibri"/>
                <w:sz w:val="22"/>
                <w:szCs w:val="22"/>
              </w:rPr>
            </w:pPr>
          </w:p>
        </w:tc>
      </w:tr>
      <w:tr w:rsidR="00CC5AFD" w:rsidRPr="0088404A" w14:paraId="01171A9A" w14:textId="77777777" w:rsidTr="006767D9">
        <w:tc>
          <w:tcPr>
            <w:tcW w:w="4395" w:type="dxa"/>
          </w:tcPr>
          <w:p w14:paraId="1FDE04D6"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Compliance with Local Transparency Code </w:t>
            </w:r>
          </w:p>
          <w:p w14:paraId="236C571E"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Of 2014:</w:t>
            </w:r>
          </w:p>
        </w:tc>
        <w:tc>
          <w:tcPr>
            <w:tcW w:w="1134" w:type="dxa"/>
          </w:tcPr>
          <w:p w14:paraId="0E56D76B" w14:textId="77777777" w:rsidR="00CC5AFD" w:rsidRPr="0088404A" w:rsidRDefault="00CC5AFD" w:rsidP="006767D9">
            <w:pPr>
              <w:rPr>
                <w:rFonts w:ascii="Calibri" w:hAnsi="Calibri" w:cs="Calibri"/>
                <w:color w:val="FF0000"/>
                <w:sz w:val="22"/>
                <w:szCs w:val="22"/>
              </w:rPr>
            </w:pPr>
          </w:p>
        </w:tc>
        <w:tc>
          <w:tcPr>
            <w:tcW w:w="4110" w:type="dxa"/>
          </w:tcPr>
          <w:p w14:paraId="3492DC38" w14:textId="77777777" w:rsidR="00CC5AFD" w:rsidRPr="0088404A" w:rsidRDefault="00CC5AFD" w:rsidP="006767D9">
            <w:pPr>
              <w:rPr>
                <w:rFonts w:ascii="Calibri" w:hAnsi="Calibri" w:cs="Calibri"/>
                <w:color w:val="FF0000"/>
                <w:sz w:val="22"/>
                <w:szCs w:val="22"/>
              </w:rPr>
            </w:pPr>
          </w:p>
        </w:tc>
      </w:tr>
      <w:tr w:rsidR="00CC5AFD" w:rsidRPr="0088404A" w14:paraId="782200CE" w14:textId="77777777" w:rsidTr="006767D9">
        <w:tc>
          <w:tcPr>
            <w:tcW w:w="4395" w:type="dxa"/>
          </w:tcPr>
          <w:p w14:paraId="6E6439A5"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Verifying that the Council is compliant with the General Data Protection Regulation requirements</w:t>
            </w:r>
          </w:p>
          <w:p w14:paraId="16045586"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Are the following in place:</w:t>
            </w:r>
          </w:p>
          <w:p w14:paraId="3F51A7F5" w14:textId="77777777" w:rsidR="00CC5AFD" w:rsidRPr="0088404A" w:rsidRDefault="00CC5AFD" w:rsidP="00CC5A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textAlignment w:val="baseline"/>
              <w:rPr>
                <w:rFonts w:ascii="Calibri" w:hAnsi="Calibri" w:cs="Calibri"/>
                <w:sz w:val="22"/>
                <w:szCs w:val="22"/>
              </w:rPr>
            </w:pPr>
            <w:r w:rsidRPr="0088404A">
              <w:rPr>
                <w:rFonts w:ascii="Calibri" w:hAnsi="Calibri" w:cs="Calibri"/>
                <w:sz w:val="22"/>
                <w:szCs w:val="22"/>
              </w:rPr>
              <w:t>Audit / Impact Assessment</w:t>
            </w:r>
          </w:p>
          <w:p w14:paraId="3AA53746" w14:textId="77777777" w:rsidR="00CC5AFD" w:rsidRPr="0088404A" w:rsidRDefault="00CC5AFD" w:rsidP="00CC5A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textAlignment w:val="baseline"/>
              <w:rPr>
                <w:rFonts w:ascii="Calibri" w:hAnsi="Calibri" w:cs="Calibri"/>
                <w:sz w:val="22"/>
                <w:szCs w:val="22"/>
              </w:rPr>
            </w:pPr>
            <w:r w:rsidRPr="0088404A">
              <w:rPr>
                <w:rFonts w:ascii="Calibri" w:hAnsi="Calibri" w:cs="Calibri"/>
                <w:sz w:val="22"/>
                <w:szCs w:val="22"/>
              </w:rPr>
              <w:t>Privacy Notices</w:t>
            </w:r>
          </w:p>
          <w:p w14:paraId="6F464707" w14:textId="77777777" w:rsidR="00CC5AFD" w:rsidRPr="0088404A" w:rsidRDefault="00CC5AFD" w:rsidP="00CC5A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textAlignment w:val="baseline"/>
              <w:rPr>
                <w:rFonts w:ascii="Calibri" w:hAnsi="Calibri" w:cs="Calibri"/>
                <w:sz w:val="22"/>
                <w:szCs w:val="22"/>
              </w:rPr>
            </w:pPr>
            <w:r w:rsidRPr="0088404A">
              <w:rPr>
                <w:rFonts w:ascii="Calibri" w:hAnsi="Calibri" w:cs="Calibri"/>
                <w:sz w:val="22"/>
                <w:szCs w:val="22"/>
              </w:rPr>
              <w:t>Procedures for dealing with Subject Access Requests</w:t>
            </w:r>
          </w:p>
          <w:p w14:paraId="761FC622" w14:textId="77777777" w:rsidR="00CC5AFD" w:rsidRPr="0088404A" w:rsidRDefault="00CC5AFD" w:rsidP="00CC5A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textAlignment w:val="baseline"/>
              <w:rPr>
                <w:rFonts w:ascii="Calibri" w:hAnsi="Calibri" w:cs="Calibri"/>
                <w:sz w:val="22"/>
                <w:szCs w:val="22"/>
              </w:rPr>
            </w:pPr>
            <w:r w:rsidRPr="0088404A">
              <w:rPr>
                <w:rFonts w:ascii="Calibri" w:hAnsi="Calibri" w:cs="Calibri"/>
                <w:sz w:val="22"/>
                <w:szCs w:val="22"/>
              </w:rPr>
              <w:t xml:space="preserve">Procedure for dealing with Data </w:t>
            </w:r>
            <w:proofErr w:type="gramStart"/>
            <w:r w:rsidRPr="0088404A">
              <w:rPr>
                <w:rFonts w:ascii="Calibri" w:hAnsi="Calibri" w:cs="Calibri"/>
                <w:sz w:val="22"/>
                <w:szCs w:val="22"/>
              </w:rPr>
              <w:t>breaches</w:t>
            </w:r>
            <w:proofErr w:type="gramEnd"/>
          </w:p>
          <w:p w14:paraId="3C010A73" w14:textId="77777777" w:rsidR="00CC5AFD" w:rsidRPr="0088404A" w:rsidRDefault="00CC5AFD" w:rsidP="00CC5AF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N w:val="0"/>
              <w:spacing w:line="276" w:lineRule="auto"/>
              <w:textAlignment w:val="baseline"/>
              <w:rPr>
                <w:rFonts w:ascii="Calibri" w:hAnsi="Calibri" w:cs="Calibri"/>
                <w:sz w:val="22"/>
                <w:szCs w:val="22"/>
              </w:rPr>
            </w:pPr>
            <w:r w:rsidRPr="0088404A">
              <w:rPr>
                <w:rFonts w:ascii="Calibri" w:hAnsi="Calibri" w:cs="Calibri"/>
                <w:sz w:val="22"/>
                <w:szCs w:val="22"/>
              </w:rPr>
              <w:t>Data Retention &amp; Disposal Policies</w:t>
            </w:r>
          </w:p>
        </w:tc>
        <w:tc>
          <w:tcPr>
            <w:tcW w:w="1134" w:type="dxa"/>
          </w:tcPr>
          <w:p w14:paraId="0EFAC09C" w14:textId="77777777" w:rsidR="00CC5AFD" w:rsidRPr="0088404A" w:rsidRDefault="00CC5AFD" w:rsidP="006767D9">
            <w:pPr>
              <w:rPr>
                <w:rFonts w:ascii="Calibri" w:hAnsi="Calibri" w:cs="Calibri"/>
                <w:sz w:val="22"/>
                <w:szCs w:val="22"/>
              </w:rPr>
            </w:pPr>
          </w:p>
        </w:tc>
        <w:tc>
          <w:tcPr>
            <w:tcW w:w="4110" w:type="dxa"/>
          </w:tcPr>
          <w:p w14:paraId="44BBEA8D" w14:textId="77777777" w:rsidR="00CC5AFD" w:rsidRPr="0088404A" w:rsidRDefault="00CC5AFD" w:rsidP="006767D9">
            <w:pPr>
              <w:rPr>
                <w:rFonts w:ascii="Calibri" w:hAnsi="Calibri" w:cs="Calibri"/>
                <w:sz w:val="22"/>
                <w:szCs w:val="22"/>
              </w:rPr>
            </w:pPr>
          </w:p>
        </w:tc>
      </w:tr>
      <w:tr w:rsidR="00CC5AFD" w:rsidRPr="0088404A" w14:paraId="3F840E24" w14:textId="77777777" w:rsidTr="006767D9">
        <w:tc>
          <w:tcPr>
            <w:tcW w:w="4395" w:type="dxa"/>
          </w:tcPr>
          <w:p w14:paraId="4B85DA05"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 xml:space="preserve">Minutes properly numbered and </w:t>
            </w:r>
          </w:p>
          <w:p w14:paraId="6909BCF8"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paginated with a master copy kept in for safekeeping</w:t>
            </w:r>
          </w:p>
        </w:tc>
        <w:tc>
          <w:tcPr>
            <w:tcW w:w="1134" w:type="dxa"/>
          </w:tcPr>
          <w:p w14:paraId="35A3570D" w14:textId="77777777" w:rsidR="00CC5AFD" w:rsidRPr="0088404A" w:rsidRDefault="00CC5AFD" w:rsidP="006767D9">
            <w:pPr>
              <w:rPr>
                <w:rFonts w:ascii="Calibri" w:hAnsi="Calibri" w:cs="Calibri"/>
                <w:sz w:val="22"/>
                <w:szCs w:val="22"/>
              </w:rPr>
            </w:pPr>
          </w:p>
        </w:tc>
        <w:tc>
          <w:tcPr>
            <w:tcW w:w="4110" w:type="dxa"/>
          </w:tcPr>
          <w:p w14:paraId="564F6936" w14:textId="77777777" w:rsidR="00CC5AFD" w:rsidRPr="0088404A" w:rsidRDefault="00CC5AFD" w:rsidP="006767D9">
            <w:pPr>
              <w:rPr>
                <w:rFonts w:ascii="Calibri" w:hAnsi="Calibri" w:cs="Calibri"/>
                <w:sz w:val="22"/>
                <w:szCs w:val="22"/>
              </w:rPr>
            </w:pPr>
          </w:p>
        </w:tc>
      </w:tr>
      <w:tr w:rsidR="00CC5AFD" w:rsidRPr="0088404A" w14:paraId="4315CFD1" w14:textId="77777777" w:rsidTr="006767D9">
        <w:tc>
          <w:tcPr>
            <w:tcW w:w="4395" w:type="dxa"/>
          </w:tcPr>
          <w:p w14:paraId="481F4688"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Procedures in place for recording and</w:t>
            </w:r>
          </w:p>
          <w:p w14:paraId="72E1A5DF"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monitoring Members’ Interests and Gifts</w:t>
            </w:r>
          </w:p>
          <w:p w14:paraId="55A54D61"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of Hospitality</w:t>
            </w:r>
          </w:p>
        </w:tc>
        <w:tc>
          <w:tcPr>
            <w:tcW w:w="1134" w:type="dxa"/>
          </w:tcPr>
          <w:p w14:paraId="41965556" w14:textId="77777777" w:rsidR="00CC5AFD" w:rsidRPr="0088404A" w:rsidRDefault="00CC5AFD" w:rsidP="006767D9">
            <w:pPr>
              <w:rPr>
                <w:rFonts w:ascii="Calibri" w:hAnsi="Calibri" w:cs="Calibri"/>
                <w:sz w:val="22"/>
                <w:szCs w:val="22"/>
              </w:rPr>
            </w:pPr>
          </w:p>
        </w:tc>
        <w:tc>
          <w:tcPr>
            <w:tcW w:w="4110" w:type="dxa"/>
          </w:tcPr>
          <w:p w14:paraId="3F548894" w14:textId="77777777" w:rsidR="00CC5AFD" w:rsidRPr="0088404A" w:rsidRDefault="00CC5AFD" w:rsidP="006767D9">
            <w:pPr>
              <w:rPr>
                <w:rFonts w:ascii="Calibri" w:hAnsi="Calibri" w:cs="Calibri"/>
                <w:sz w:val="22"/>
                <w:szCs w:val="22"/>
              </w:rPr>
            </w:pPr>
          </w:p>
          <w:p w14:paraId="2908626B" w14:textId="77777777" w:rsidR="00CC5AFD" w:rsidRPr="0088404A" w:rsidRDefault="00CC5AFD" w:rsidP="006767D9">
            <w:pPr>
              <w:rPr>
                <w:rFonts w:ascii="Calibri" w:hAnsi="Calibri" w:cs="Calibri"/>
                <w:sz w:val="22"/>
                <w:szCs w:val="22"/>
              </w:rPr>
            </w:pPr>
          </w:p>
          <w:p w14:paraId="41B475BE" w14:textId="77777777" w:rsidR="00CC5AFD" w:rsidRPr="0088404A" w:rsidRDefault="00CC5AFD" w:rsidP="006767D9">
            <w:pPr>
              <w:rPr>
                <w:rFonts w:ascii="Calibri" w:hAnsi="Calibri" w:cs="Calibri"/>
                <w:sz w:val="22"/>
                <w:szCs w:val="22"/>
              </w:rPr>
            </w:pPr>
          </w:p>
        </w:tc>
      </w:tr>
      <w:tr w:rsidR="00CC5AFD" w:rsidRPr="0088404A" w14:paraId="6996C332" w14:textId="77777777" w:rsidTr="006767D9">
        <w:tc>
          <w:tcPr>
            <w:tcW w:w="4395" w:type="dxa"/>
          </w:tcPr>
          <w:p w14:paraId="36D25DF1"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Adoption of Codes of Conduct for Members</w:t>
            </w:r>
          </w:p>
        </w:tc>
        <w:tc>
          <w:tcPr>
            <w:tcW w:w="1134" w:type="dxa"/>
          </w:tcPr>
          <w:p w14:paraId="3F6AB84C" w14:textId="77777777" w:rsidR="00CC5AFD" w:rsidRPr="0088404A" w:rsidRDefault="00CC5AFD" w:rsidP="006767D9">
            <w:pPr>
              <w:rPr>
                <w:rFonts w:ascii="Calibri" w:hAnsi="Calibri" w:cs="Calibri"/>
                <w:sz w:val="22"/>
                <w:szCs w:val="22"/>
              </w:rPr>
            </w:pPr>
          </w:p>
        </w:tc>
        <w:tc>
          <w:tcPr>
            <w:tcW w:w="4110" w:type="dxa"/>
          </w:tcPr>
          <w:p w14:paraId="7C2D1BF7" w14:textId="77777777" w:rsidR="00CC5AFD" w:rsidRPr="0088404A" w:rsidRDefault="00CC5AFD" w:rsidP="006767D9">
            <w:pPr>
              <w:rPr>
                <w:rFonts w:ascii="Calibri" w:hAnsi="Calibri" w:cs="Calibri"/>
                <w:sz w:val="22"/>
                <w:szCs w:val="22"/>
              </w:rPr>
            </w:pPr>
          </w:p>
        </w:tc>
      </w:tr>
      <w:tr w:rsidR="00CC5AFD" w:rsidRPr="0088404A" w14:paraId="54105188" w14:textId="77777777" w:rsidTr="006767D9">
        <w:tc>
          <w:tcPr>
            <w:tcW w:w="4395" w:type="dxa"/>
          </w:tcPr>
          <w:p w14:paraId="57CB47BA" w14:textId="77777777" w:rsidR="00CC5AFD" w:rsidRPr="0088404A" w:rsidRDefault="00CC5AFD" w:rsidP="006767D9">
            <w:pPr>
              <w:rPr>
                <w:rFonts w:ascii="Calibri" w:hAnsi="Calibri" w:cs="Calibri"/>
                <w:sz w:val="22"/>
                <w:szCs w:val="22"/>
              </w:rPr>
            </w:pPr>
            <w:r w:rsidRPr="0088404A">
              <w:rPr>
                <w:rFonts w:ascii="Calibri" w:hAnsi="Calibri" w:cs="Calibri"/>
                <w:sz w:val="22"/>
                <w:szCs w:val="22"/>
              </w:rPr>
              <w:t>Declaration of Acceptance of Office</w:t>
            </w:r>
          </w:p>
        </w:tc>
        <w:tc>
          <w:tcPr>
            <w:tcW w:w="1134" w:type="dxa"/>
          </w:tcPr>
          <w:p w14:paraId="2C8BA05C" w14:textId="77777777" w:rsidR="00CC5AFD" w:rsidRPr="0088404A" w:rsidRDefault="00CC5AFD" w:rsidP="006767D9">
            <w:pPr>
              <w:rPr>
                <w:rFonts w:ascii="Calibri" w:hAnsi="Calibri" w:cs="Calibri"/>
                <w:sz w:val="22"/>
                <w:szCs w:val="22"/>
              </w:rPr>
            </w:pPr>
          </w:p>
        </w:tc>
        <w:tc>
          <w:tcPr>
            <w:tcW w:w="4110" w:type="dxa"/>
          </w:tcPr>
          <w:p w14:paraId="0393B195" w14:textId="77777777" w:rsidR="00CC5AFD" w:rsidRPr="0088404A" w:rsidRDefault="00CC5AFD" w:rsidP="006767D9">
            <w:pPr>
              <w:rPr>
                <w:rFonts w:ascii="Calibri" w:hAnsi="Calibri" w:cs="Calibri"/>
                <w:sz w:val="22"/>
                <w:szCs w:val="22"/>
              </w:rPr>
            </w:pPr>
          </w:p>
        </w:tc>
      </w:tr>
    </w:tbl>
    <w:p w14:paraId="1114B549" w14:textId="77777777" w:rsidR="00CC5AFD" w:rsidRPr="0088404A" w:rsidRDefault="00CC5AFD" w:rsidP="00CC5AFD">
      <w:pPr>
        <w:ind w:left="1418" w:hanging="709"/>
        <w:rPr>
          <w:rFonts w:ascii="Calibri" w:hAnsi="Calibri" w:cs="Calibri"/>
          <w:sz w:val="22"/>
          <w:szCs w:val="22"/>
        </w:rPr>
      </w:pPr>
    </w:p>
    <w:p w14:paraId="627B740E" w14:textId="77777777" w:rsidR="00CC5AFD" w:rsidRPr="0088404A" w:rsidRDefault="00CC5AFD" w:rsidP="00CC5AFD">
      <w:pPr>
        <w:ind w:right="-755"/>
        <w:rPr>
          <w:rFonts w:ascii="Calibri" w:hAnsi="Calibri" w:cs="Calibri"/>
          <w:sz w:val="22"/>
          <w:szCs w:val="22"/>
        </w:rPr>
      </w:pPr>
      <w:r w:rsidRPr="0088404A">
        <w:rPr>
          <w:rFonts w:ascii="Calibri" w:hAnsi="Calibri" w:cs="Calibri"/>
          <w:sz w:val="22"/>
          <w:szCs w:val="22"/>
        </w:rPr>
        <w:t>Date of review of system of Internal Controls……………………………………………………………………………………………….</w:t>
      </w:r>
    </w:p>
    <w:p w14:paraId="35202251" w14:textId="77777777" w:rsidR="00CC5AFD" w:rsidRPr="0088404A" w:rsidRDefault="00CC5AFD" w:rsidP="00CC5AFD">
      <w:pPr>
        <w:rPr>
          <w:rFonts w:ascii="Calibri" w:hAnsi="Calibri" w:cs="Calibri"/>
          <w:sz w:val="22"/>
          <w:szCs w:val="22"/>
        </w:rPr>
      </w:pPr>
      <w:r w:rsidRPr="0088404A">
        <w:rPr>
          <w:rFonts w:ascii="Calibri" w:hAnsi="Calibri" w:cs="Calibri"/>
          <w:sz w:val="22"/>
          <w:szCs w:val="22"/>
        </w:rPr>
        <w:t>Review of system of Internal Controls carried out by:</w:t>
      </w:r>
    </w:p>
    <w:p w14:paraId="2CD1401D" w14:textId="77777777" w:rsidR="00CC5AFD" w:rsidRPr="0088404A" w:rsidRDefault="00CC5AFD" w:rsidP="00CC5AFD">
      <w:pPr>
        <w:ind w:left="1418" w:hanging="709"/>
        <w:rPr>
          <w:rFonts w:ascii="Calibri" w:hAnsi="Calibri" w:cs="Calibri"/>
          <w:sz w:val="22"/>
          <w:szCs w:val="22"/>
        </w:rPr>
      </w:pPr>
    </w:p>
    <w:p w14:paraId="72956555" w14:textId="77777777" w:rsidR="00CC5AFD" w:rsidRPr="0088404A" w:rsidRDefault="00CC5AFD" w:rsidP="00CC5AFD">
      <w:pPr>
        <w:ind w:right="-755"/>
        <w:rPr>
          <w:rFonts w:ascii="Calibri" w:hAnsi="Calibri" w:cs="Calibri"/>
          <w:sz w:val="22"/>
          <w:szCs w:val="22"/>
        </w:rPr>
      </w:pPr>
      <w:r w:rsidRPr="0088404A">
        <w:rPr>
          <w:rFonts w:ascii="Calibri" w:hAnsi="Calibri" w:cs="Calibri"/>
          <w:sz w:val="22"/>
          <w:szCs w:val="22"/>
        </w:rPr>
        <w:t>Name………………………………………………………………Signature…………………………………………………………………………….</w:t>
      </w:r>
    </w:p>
    <w:p w14:paraId="685D750C" w14:textId="77777777" w:rsidR="00CC5AFD" w:rsidRPr="0088404A" w:rsidRDefault="00CC5AFD" w:rsidP="00CC5AFD">
      <w:pPr>
        <w:ind w:right="-613"/>
        <w:rPr>
          <w:rFonts w:ascii="Calibri" w:hAnsi="Calibri" w:cs="Calibri"/>
          <w:sz w:val="22"/>
          <w:szCs w:val="22"/>
        </w:rPr>
      </w:pPr>
      <w:r w:rsidRPr="0088404A">
        <w:rPr>
          <w:rFonts w:ascii="Calibri" w:hAnsi="Calibri" w:cs="Calibri"/>
          <w:sz w:val="22"/>
          <w:szCs w:val="22"/>
        </w:rPr>
        <w:t xml:space="preserve">Report submitted to Council </w:t>
      </w:r>
      <w:r w:rsidRPr="0088404A">
        <w:rPr>
          <w:rFonts w:ascii="Calibri" w:hAnsi="Calibri" w:cs="Calibri"/>
          <w:sz w:val="22"/>
          <w:szCs w:val="22"/>
        </w:rPr>
        <w:tab/>
      </w:r>
      <w:r w:rsidRPr="0088404A">
        <w:rPr>
          <w:rFonts w:ascii="Calibri" w:hAnsi="Calibri" w:cs="Calibri"/>
          <w:sz w:val="22"/>
          <w:szCs w:val="22"/>
        </w:rPr>
        <w:tab/>
        <w:t xml:space="preserve">         </w:t>
      </w:r>
      <w:proofErr w:type="gramStart"/>
      <w:r w:rsidRPr="0088404A">
        <w:rPr>
          <w:rFonts w:ascii="Calibri" w:hAnsi="Calibri" w:cs="Calibri"/>
          <w:sz w:val="22"/>
          <w:szCs w:val="22"/>
        </w:rPr>
        <w:t xml:space="preserve">   (</w:t>
      </w:r>
      <w:proofErr w:type="gramEnd"/>
      <w:r w:rsidRPr="0088404A">
        <w:rPr>
          <w:rFonts w:ascii="Calibri" w:hAnsi="Calibri" w:cs="Calibri"/>
          <w:sz w:val="22"/>
          <w:szCs w:val="22"/>
        </w:rPr>
        <w:t>date)…………………………… ……………………………………………………</w:t>
      </w:r>
    </w:p>
    <w:p w14:paraId="64604146" w14:textId="77777777" w:rsidR="00CC5AFD" w:rsidRPr="0088404A" w:rsidRDefault="00CC5AFD" w:rsidP="00CC5AFD">
      <w:pPr>
        <w:ind w:left="1418" w:hanging="709"/>
        <w:rPr>
          <w:rFonts w:ascii="Calibri" w:hAnsi="Calibri" w:cs="Calibri"/>
          <w:sz w:val="22"/>
          <w:szCs w:val="22"/>
        </w:rPr>
      </w:pPr>
    </w:p>
    <w:p w14:paraId="5BB4F431" w14:textId="77777777" w:rsidR="00CC5AFD" w:rsidRPr="0088404A" w:rsidRDefault="00CC5AFD" w:rsidP="00CC5AFD">
      <w:pPr>
        <w:ind w:left="1418" w:right="-613" w:hanging="709"/>
        <w:rPr>
          <w:rFonts w:ascii="Calibri" w:hAnsi="Calibri" w:cs="Calibri"/>
          <w:sz w:val="22"/>
          <w:szCs w:val="22"/>
        </w:rPr>
      </w:pP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r>
      <w:r w:rsidRPr="0088404A">
        <w:rPr>
          <w:rFonts w:ascii="Calibri" w:hAnsi="Calibri" w:cs="Calibri"/>
          <w:sz w:val="22"/>
          <w:szCs w:val="22"/>
        </w:rPr>
        <w:tab/>
        <w:t xml:space="preserve">            (minute reference) …………………………… ……………………… ………</w:t>
      </w:r>
    </w:p>
    <w:p w14:paraId="4808ECDE" w14:textId="77777777" w:rsidR="00CC5AFD" w:rsidRPr="0088404A" w:rsidRDefault="00CC5AFD" w:rsidP="00CC5AFD">
      <w:pPr>
        <w:ind w:right="-613"/>
        <w:rPr>
          <w:rFonts w:ascii="Calibri" w:hAnsi="Calibri" w:cs="Calibri"/>
          <w:sz w:val="22"/>
          <w:szCs w:val="22"/>
        </w:rPr>
      </w:pPr>
      <w:r w:rsidRPr="0088404A">
        <w:rPr>
          <w:rFonts w:ascii="Calibri" w:hAnsi="Calibri" w:cs="Calibri"/>
          <w:sz w:val="22"/>
          <w:szCs w:val="22"/>
        </w:rPr>
        <w:t>Next review of system of Internal Controls due…………………………………………………………………………………………….</w:t>
      </w:r>
    </w:p>
    <w:p w14:paraId="1973DE29" w14:textId="77777777" w:rsidR="00CC5AFD" w:rsidRPr="0088404A" w:rsidRDefault="00CC5AFD" w:rsidP="00CC5AFD">
      <w:pPr>
        <w:rPr>
          <w:rFonts w:ascii="Calibri" w:hAnsi="Calibri" w:cs="Calibri"/>
          <w:sz w:val="22"/>
          <w:szCs w:val="22"/>
        </w:rPr>
      </w:pPr>
    </w:p>
    <w:p w14:paraId="0D1E98C0" w14:textId="77777777" w:rsidR="00CC5AFD" w:rsidRPr="0088404A" w:rsidRDefault="00CC5AFD" w:rsidP="00CC5AFD">
      <w:pPr>
        <w:rPr>
          <w:rFonts w:ascii="Calibri" w:hAnsi="Calibri" w:cs="Calibri"/>
          <w:sz w:val="22"/>
          <w:szCs w:val="22"/>
        </w:rPr>
      </w:pPr>
      <w:r w:rsidRPr="0088404A">
        <w:rPr>
          <w:rFonts w:ascii="Calibri" w:hAnsi="Calibri" w:cs="Calibri"/>
          <w:sz w:val="22"/>
          <w:szCs w:val="22"/>
        </w:rPr>
        <w:t>Additional comments by reviewer:</w:t>
      </w:r>
    </w:p>
    <w:p w14:paraId="69D6A6A9" w14:textId="77777777" w:rsidR="00CC5AFD" w:rsidRPr="0088404A" w:rsidRDefault="00CC5AFD" w:rsidP="00CC5AFD">
      <w:pPr>
        <w:pStyle w:val="ListParagraph"/>
        <w:autoSpaceDE w:val="0"/>
        <w:ind w:left="0"/>
        <w:rPr>
          <w:rFonts w:ascii="Calibri" w:hAnsi="Calibri" w:cs="Calibri"/>
          <w:b/>
          <w:sz w:val="22"/>
          <w:szCs w:val="22"/>
          <w:u w:val="single"/>
        </w:rPr>
      </w:pPr>
    </w:p>
    <w:p w14:paraId="2F1C1D5C" w14:textId="37F199EC" w:rsidR="001264C3" w:rsidRDefault="001264C3"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4AAAD411" w14:textId="16966825"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2326105C" w14:textId="064E66C0"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08C8989D" w14:textId="12936FBE"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3D32820C" w14:textId="55B3DEC6"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707638A7" w14:textId="02686000"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793780E4" w14:textId="6158A111"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2027EBDC" w14:textId="369012DE" w:rsidR="00756D4D" w:rsidRDefault="00756D4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393CA728" w14:textId="77777777" w:rsidR="006215D7" w:rsidRDefault="006215D7"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2A4B81C3" w14:textId="77777777" w:rsidR="00EB4787" w:rsidRDefault="00EB4787"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6FEDF1C3" w14:textId="77777777" w:rsidR="006579D1" w:rsidRDefault="006579D1">
      <w:pPr>
        <w:rPr>
          <w:rFonts w:ascii="Calibri" w:eastAsia="Calibri" w:hAnsi="Calibri" w:cs="Calibri"/>
          <w:b/>
          <w:bCs/>
          <w:sz w:val="22"/>
          <w:szCs w:val="22"/>
          <w:bdr w:val="none" w:sz="0" w:space="0" w:color="auto"/>
          <w:lang w:val="en-GB"/>
        </w:rPr>
      </w:pPr>
      <w:r>
        <w:rPr>
          <w:rFonts w:ascii="Calibri" w:eastAsia="Calibri" w:hAnsi="Calibri" w:cs="Calibri"/>
          <w:b/>
          <w:bCs/>
          <w:sz w:val="22"/>
          <w:szCs w:val="22"/>
          <w:bdr w:val="none" w:sz="0" w:space="0" w:color="auto"/>
          <w:lang w:val="en-GB"/>
        </w:rPr>
        <w:br w:type="page"/>
      </w:r>
    </w:p>
    <w:p w14:paraId="2147DF04" w14:textId="76DBF90A" w:rsidR="002D7C85" w:rsidRDefault="002D7C85"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Pr>
          <w:rFonts w:ascii="Calibri" w:eastAsia="Calibri" w:hAnsi="Calibri" w:cs="Calibri"/>
          <w:b/>
          <w:bCs/>
          <w:sz w:val="22"/>
          <w:szCs w:val="22"/>
          <w:bdr w:val="none" w:sz="0" w:space="0" w:color="auto"/>
          <w:lang w:val="en-GB"/>
        </w:rPr>
        <w:lastRenderedPageBreak/>
        <w:t xml:space="preserve">Item 8 </w:t>
      </w:r>
      <w:r w:rsidR="006215D7">
        <w:rPr>
          <w:rFonts w:ascii="Calibri" w:eastAsia="Calibri" w:hAnsi="Calibri" w:cs="Calibri"/>
          <w:b/>
          <w:bCs/>
          <w:sz w:val="22"/>
          <w:szCs w:val="22"/>
          <w:bdr w:val="none" w:sz="0" w:space="0" w:color="auto"/>
          <w:lang w:val="en-GB"/>
        </w:rPr>
        <w:t>– Operational issues</w:t>
      </w:r>
    </w:p>
    <w:p w14:paraId="415D5BAF" w14:textId="35933020" w:rsidR="002D7C85" w:rsidRPr="0040248E" w:rsidRDefault="002D7C85"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6AAA1683" w14:textId="0877F51E" w:rsidR="002D7C85" w:rsidRPr="00C9664D" w:rsidRDefault="002D7C85" w:rsidP="005B533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C9664D">
        <w:rPr>
          <w:rFonts w:ascii="Calibri" w:eastAsia="Calibri" w:hAnsi="Calibri" w:cs="Calibri"/>
          <w:b/>
          <w:bCs/>
          <w:sz w:val="22"/>
          <w:szCs w:val="22"/>
          <w:bdr w:val="none" w:sz="0" w:space="0" w:color="auto"/>
          <w:lang w:val="en-GB"/>
        </w:rPr>
        <w:t xml:space="preserve">Market </w:t>
      </w:r>
      <w:r w:rsidR="001A6639" w:rsidRPr="00C9664D">
        <w:rPr>
          <w:rFonts w:ascii="Calibri" w:eastAsia="Calibri" w:hAnsi="Calibri" w:cs="Calibri"/>
          <w:b/>
          <w:bCs/>
          <w:sz w:val="22"/>
          <w:szCs w:val="22"/>
          <w:bdr w:val="none" w:sz="0" w:space="0" w:color="auto"/>
          <w:lang w:val="en-GB"/>
        </w:rPr>
        <w:t>Waste Removal</w:t>
      </w:r>
    </w:p>
    <w:p w14:paraId="7D032788" w14:textId="50C80EFA" w:rsidR="00C9664D" w:rsidRDefault="00C9664D" w:rsidP="00C9664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Pr>
          <w:rFonts w:ascii="Calibri" w:eastAsia="Calibri" w:hAnsi="Calibri" w:cs="Calibri"/>
          <w:sz w:val="22"/>
          <w:szCs w:val="22"/>
          <w:bdr w:val="none" w:sz="0" w:space="0" w:color="auto"/>
          <w:lang w:val="en-GB"/>
        </w:rPr>
        <w:t>The current contract allows for weekly collection at £1000.13</w:t>
      </w:r>
      <w:r w:rsidR="00E520D9">
        <w:rPr>
          <w:rFonts w:ascii="Calibri" w:eastAsia="Calibri" w:hAnsi="Calibri" w:cs="Calibri"/>
          <w:sz w:val="22"/>
          <w:szCs w:val="22"/>
          <w:bdr w:val="none" w:sz="0" w:space="0" w:color="auto"/>
          <w:lang w:val="en-GB"/>
        </w:rPr>
        <w:t xml:space="preserve">. </w:t>
      </w:r>
      <w:r w:rsidR="00790134">
        <w:rPr>
          <w:rFonts w:ascii="Calibri" w:eastAsia="Calibri" w:hAnsi="Calibri" w:cs="Calibri"/>
          <w:sz w:val="22"/>
          <w:szCs w:val="22"/>
          <w:bdr w:val="none" w:sz="0" w:space="0" w:color="auto"/>
          <w:lang w:val="en-GB"/>
        </w:rPr>
        <w:t xml:space="preserve"> As the Market has had reduced stall holders </w:t>
      </w:r>
      <w:r w:rsidR="00355673">
        <w:rPr>
          <w:rFonts w:ascii="Calibri" w:eastAsia="Calibri" w:hAnsi="Calibri" w:cs="Calibri"/>
          <w:sz w:val="22"/>
          <w:szCs w:val="22"/>
          <w:bdr w:val="none" w:sz="0" w:space="0" w:color="auto"/>
          <w:lang w:val="en-GB"/>
        </w:rPr>
        <w:t xml:space="preserve">the Committee asked the Clerk to review whether the bin was necessary. </w:t>
      </w:r>
      <w:r w:rsidR="00E65A63">
        <w:rPr>
          <w:rFonts w:ascii="Calibri" w:eastAsia="Calibri" w:hAnsi="Calibri" w:cs="Calibri"/>
          <w:sz w:val="22"/>
          <w:szCs w:val="22"/>
          <w:bdr w:val="none" w:sz="0" w:space="0" w:color="auto"/>
          <w:lang w:val="en-GB"/>
        </w:rPr>
        <w:t>A</w:t>
      </w:r>
      <w:r w:rsidR="00355673">
        <w:rPr>
          <w:rFonts w:ascii="Calibri" w:eastAsia="Calibri" w:hAnsi="Calibri" w:cs="Calibri"/>
          <w:sz w:val="22"/>
          <w:szCs w:val="22"/>
          <w:bdr w:val="none" w:sz="0" w:space="0" w:color="auto"/>
          <w:lang w:val="en-GB"/>
        </w:rPr>
        <w:t xml:space="preserve">fter consulting with the existing </w:t>
      </w:r>
      <w:r w:rsidR="00E2610A">
        <w:rPr>
          <w:rFonts w:ascii="Calibri" w:eastAsia="Calibri" w:hAnsi="Calibri" w:cs="Calibri"/>
          <w:sz w:val="22"/>
          <w:szCs w:val="22"/>
          <w:bdr w:val="none" w:sz="0" w:space="0" w:color="auto"/>
          <w:lang w:val="en-GB"/>
        </w:rPr>
        <w:t>S</w:t>
      </w:r>
      <w:r w:rsidR="00355673">
        <w:rPr>
          <w:rFonts w:ascii="Calibri" w:eastAsia="Calibri" w:hAnsi="Calibri" w:cs="Calibri"/>
          <w:sz w:val="22"/>
          <w:szCs w:val="22"/>
          <w:bdr w:val="none" w:sz="0" w:space="0" w:color="auto"/>
          <w:lang w:val="en-GB"/>
        </w:rPr>
        <w:t xml:space="preserve">tall </w:t>
      </w:r>
      <w:r w:rsidR="00E2610A">
        <w:rPr>
          <w:rFonts w:ascii="Calibri" w:eastAsia="Calibri" w:hAnsi="Calibri" w:cs="Calibri"/>
          <w:sz w:val="22"/>
          <w:szCs w:val="22"/>
          <w:bdr w:val="none" w:sz="0" w:space="0" w:color="auto"/>
          <w:lang w:val="en-GB"/>
        </w:rPr>
        <w:t>H</w:t>
      </w:r>
      <w:r w:rsidR="00355673">
        <w:rPr>
          <w:rFonts w:ascii="Calibri" w:eastAsia="Calibri" w:hAnsi="Calibri" w:cs="Calibri"/>
          <w:sz w:val="22"/>
          <w:szCs w:val="22"/>
          <w:bdr w:val="none" w:sz="0" w:space="0" w:color="auto"/>
          <w:lang w:val="en-GB"/>
        </w:rPr>
        <w:t xml:space="preserve">olders and the Assistant Clerk </w:t>
      </w:r>
      <w:r w:rsidR="00E65A63">
        <w:rPr>
          <w:rFonts w:ascii="Calibri" w:eastAsia="Calibri" w:hAnsi="Calibri" w:cs="Calibri"/>
          <w:sz w:val="22"/>
          <w:szCs w:val="22"/>
          <w:bdr w:val="none" w:sz="0" w:space="0" w:color="auto"/>
          <w:lang w:val="en-GB"/>
        </w:rPr>
        <w:t>it was clear that the bin was required but the frequency of emptying could be reduced to fortnightly</w:t>
      </w:r>
      <w:r w:rsidR="009F7136">
        <w:rPr>
          <w:rFonts w:ascii="Calibri" w:eastAsia="Calibri" w:hAnsi="Calibri" w:cs="Calibri"/>
          <w:sz w:val="22"/>
          <w:szCs w:val="22"/>
          <w:bdr w:val="none" w:sz="0" w:space="0" w:color="auto"/>
          <w:lang w:val="en-GB"/>
        </w:rPr>
        <w:t xml:space="preserve"> which would reduce the costs to</w:t>
      </w:r>
      <w:r w:rsidR="003A0B58">
        <w:rPr>
          <w:rFonts w:ascii="Calibri" w:eastAsia="Calibri" w:hAnsi="Calibri" w:cs="Calibri"/>
          <w:sz w:val="22"/>
          <w:szCs w:val="22"/>
          <w:bdr w:val="none" w:sz="0" w:space="0" w:color="auto"/>
          <w:lang w:val="en-GB"/>
        </w:rPr>
        <w:t xml:space="preserve"> £559.42 per annum</w:t>
      </w:r>
      <w:r w:rsidR="00E65A63">
        <w:rPr>
          <w:rFonts w:ascii="Calibri" w:eastAsia="Calibri" w:hAnsi="Calibri" w:cs="Calibri"/>
          <w:sz w:val="22"/>
          <w:szCs w:val="22"/>
          <w:bdr w:val="none" w:sz="0" w:space="0" w:color="auto"/>
          <w:lang w:val="en-GB"/>
        </w:rPr>
        <w:t xml:space="preserve">.  </w:t>
      </w:r>
      <w:r w:rsidR="00E2610A">
        <w:rPr>
          <w:rFonts w:ascii="Calibri" w:eastAsia="Calibri" w:hAnsi="Calibri" w:cs="Calibri"/>
          <w:sz w:val="22"/>
          <w:szCs w:val="22"/>
          <w:bdr w:val="none" w:sz="0" w:space="0" w:color="auto"/>
          <w:lang w:val="en-GB"/>
        </w:rPr>
        <w:t xml:space="preserve">South Coastal Norse have been consulted and this can be done </w:t>
      </w:r>
      <w:r w:rsidR="0027733C">
        <w:rPr>
          <w:rFonts w:ascii="Calibri" w:eastAsia="Calibri" w:hAnsi="Calibri" w:cs="Calibri"/>
          <w:sz w:val="22"/>
          <w:szCs w:val="22"/>
          <w:bdr w:val="none" w:sz="0" w:space="0" w:color="auto"/>
          <w:lang w:val="en-GB"/>
        </w:rPr>
        <w:t>immediately,</w:t>
      </w:r>
      <w:r w:rsidR="00E2610A">
        <w:rPr>
          <w:rFonts w:ascii="Calibri" w:eastAsia="Calibri" w:hAnsi="Calibri" w:cs="Calibri"/>
          <w:sz w:val="22"/>
          <w:szCs w:val="22"/>
          <w:bdr w:val="none" w:sz="0" w:space="0" w:color="auto"/>
          <w:lang w:val="en-GB"/>
        </w:rPr>
        <w:t xml:space="preserve"> and the Council </w:t>
      </w:r>
      <w:r w:rsidR="0027733C">
        <w:rPr>
          <w:rFonts w:ascii="Calibri" w:eastAsia="Calibri" w:hAnsi="Calibri" w:cs="Calibri"/>
          <w:sz w:val="22"/>
          <w:szCs w:val="22"/>
          <w:bdr w:val="none" w:sz="0" w:space="0" w:color="auto"/>
          <w:lang w:val="en-GB"/>
        </w:rPr>
        <w:t>can change back to weekly if required.</w:t>
      </w:r>
    </w:p>
    <w:p w14:paraId="69F103B4" w14:textId="77777777" w:rsidR="00E65A63" w:rsidRDefault="00E65A63" w:rsidP="00C9664D">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7EE19C7A" w14:textId="0925FD26" w:rsidR="004C298D" w:rsidRPr="00F700F0" w:rsidRDefault="000E5935" w:rsidP="004C298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0E5935">
        <w:rPr>
          <w:rFonts w:ascii="Calibri" w:eastAsia="Calibri" w:hAnsi="Calibri" w:cs="Calibri"/>
          <w:b/>
          <w:bCs/>
          <w:sz w:val="22"/>
          <w:szCs w:val="22"/>
          <w:bdr w:val="none" w:sz="0" w:space="0" w:color="auto"/>
          <w:lang w:val="en-GB"/>
        </w:rPr>
        <w:t>Website Support</w:t>
      </w:r>
    </w:p>
    <w:p w14:paraId="7CB856A9" w14:textId="2BEA0BF6" w:rsidR="004C298D" w:rsidRDefault="00E20BB7" w:rsidP="00D3119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Calibri" w:hAnsi="Calibri" w:cs="Calibri"/>
          <w:sz w:val="22"/>
          <w:szCs w:val="22"/>
          <w:bdr w:val="none" w:sz="0" w:space="0" w:color="auto"/>
          <w:lang w:val="en-GB"/>
        </w:rPr>
      </w:pPr>
      <w:r>
        <w:rPr>
          <w:rFonts w:ascii="Calibri" w:eastAsia="Calibri" w:hAnsi="Calibri" w:cs="Calibri"/>
          <w:sz w:val="22"/>
          <w:szCs w:val="22"/>
          <w:bdr w:val="none" w:sz="0" w:space="0" w:color="auto"/>
          <w:lang w:val="en-GB"/>
        </w:rPr>
        <w:t xml:space="preserve">Herringbone have designed the website and have been providing </w:t>
      </w:r>
      <w:r w:rsidR="00D31195">
        <w:rPr>
          <w:rFonts w:ascii="Calibri" w:eastAsia="Calibri" w:hAnsi="Calibri" w:cs="Calibri"/>
          <w:sz w:val="22"/>
          <w:szCs w:val="22"/>
          <w:bdr w:val="none" w:sz="0" w:space="0" w:color="auto"/>
          <w:lang w:val="en-GB"/>
        </w:rPr>
        <w:t xml:space="preserve">initial support and training free of charge. </w:t>
      </w:r>
      <w:r w:rsidR="00687245">
        <w:rPr>
          <w:rFonts w:ascii="Calibri" w:eastAsia="Calibri" w:hAnsi="Calibri" w:cs="Calibri"/>
          <w:sz w:val="22"/>
          <w:szCs w:val="22"/>
          <w:bdr w:val="none" w:sz="0" w:space="0" w:color="auto"/>
          <w:lang w:val="en-GB"/>
        </w:rPr>
        <w:t xml:space="preserve"> </w:t>
      </w:r>
      <w:r w:rsidR="005562D8">
        <w:rPr>
          <w:rFonts w:ascii="Calibri" w:eastAsia="Calibri" w:hAnsi="Calibri" w:cs="Calibri"/>
          <w:sz w:val="22"/>
          <w:szCs w:val="22"/>
          <w:bdr w:val="none" w:sz="0" w:space="0" w:color="auto"/>
          <w:lang w:val="en-GB"/>
        </w:rPr>
        <w:t xml:space="preserve">The Clerk </w:t>
      </w:r>
      <w:r w:rsidR="00545D99">
        <w:rPr>
          <w:rFonts w:ascii="Calibri" w:eastAsia="Calibri" w:hAnsi="Calibri" w:cs="Calibri"/>
          <w:sz w:val="22"/>
          <w:szCs w:val="22"/>
          <w:bdr w:val="none" w:sz="0" w:space="0" w:color="auto"/>
          <w:lang w:val="en-GB"/>
        </w:rPr>
        <w:t>is suggesting that they should provide the support for the first year so that they can fix any issues within the first year of operation</w:t>
      </w:r>
      <w:r w:rsidR="00F67598">
        <w:rPr>
          <w:rFonts w:ascii="Calibri" w:eastAsia="Calibri" w:hAnsi="Calibri" w:cs="Calibri"/>
          <w:sz w:val="22"/>
          <w:szCs w:val="22"/>
          <w:bdr w:val="none" w:sz="0" w:space="0" w:color="auto"/>
          <w:lang w:val="en-GB"/>
        </w:rPr>
        <w:t xml:space="preserve"> of the new site</w:t>
      </w:r>
      <w:r w:rsidR="00545D99">
        <w:rPr>
          <w:rFonts w:ascii="Calibri" w:eastAsia="Calibri" w:hAnsi="Calibri" w:cs="Calibri"/>
          <w:sz w:val="22"/>
          <w:szCs w:val="22"/>
          <w:bdr w:val="none" w:sz="0" w:space="0" w:color="auto"/>
          <w:lang w:val="en-GB"/>
        </w:rPr>
        <w:t xml:space="preserve">. </w:t>
      </w:r>
      <w:r w:rsidR="00CD4A6D">
        <w:rPr>
          <w:rFonts w:ascii="Calibri" w:eastAsia="Calibri" w:hAnsi="Calibri" w:cs="Calibri"/>
          <w:sz w:val="22"/>
          <w:szCs w:val="22"/>
          <w:bdr w:val="none" w:sz="0" w:space="0" w:color="auto"/>
          <w:lang w:val="en-GB"/>
        </w:rPr>
        <w:t>For the next 3 – 6</w:t>
      </w:r>
      <w:r w:rsidR="00434D8F">
        <w:rPr>
          <w:rFonts w:ascii="Calibri" w:eastAsia="Calibri" w:hAnsi="Calibri" w:cs="Calibri"/>
          <w:sz w:val="22"/>
          <w:szCs w:val="22"/>
          <w:bdr w:val="none" w:sz="0" w:space="0" w:color="auto"/>
          <w:lang w:val="en-GB"/>
        </w:rPr>
        <w:t xml:space="preserve"> </w:t>
      </w:r>
      <w:r w:rsidR="00CD4A6D">
        <w:rPr>
          <w:rFonts w:ascii="Calibri" w:eastAsia="Calibri" w:hAnsi="Calibri" w:cs="Calibri"/>
          <w:sz w:val="22"/>
          <w:szCs w:val="22"/>
          <w:bdr w:val="none" w:sz="0" w:space="0" w:color="auto"/>
          <w:lang w:val="en-GB"/>
        </w:rPr>
        <w:t>months the Council will require around 3 hours a month support after which it is an</w:t>
      </w:r>
      <w:r w:rsidR="00434D8F">
        <w:rPr>
          <w:rFonts w:ascii="Calibri" w:eastAsia="Calibri" w:hAnsi="Calibri" w:cs="Calibri"/>
          <w:sz w:val="22"/>
          <w:szCs w:val="22"/>
          <w:bdr w:val="none" w:sz="0" w:space="0" w:color="auto"/>
          <w:lang w:val="en-GB"/>
        </w:rPr>
        <w:t>ticipated that the support will drop down to an hour a month</w:t>
      </w:r>
      <w:r w:rsidR="00CD4A6D">
        <w:rPr>
          <w:rFonts w:ascii="Calibri" w:eastAsia="Calibri" w:hAnsi="Calibri" w:cs="Calibri"/>
          <w:sz w:val="22"/>
          <w:szCs w:val="22"/>
          <w:bdr w:val="none" w:sz="0" w:space="0" w:color="auto"/>
          <w:lang w:val="en-GB"/>
        </w:rPr>
        <w:t xml:space="preserve">. </w:t>
      </w:r>
    </w:p>
    <w:p w14:paraId="04AC087C" w14:textId="77777777" w:rsidR="003D2D09" w:rsidRDefault="003D2D09" w:rsidP="00D31195">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Calibri" w:hAnsi="Calibri" w:cs="Calibri"/>
          <w:sz w:val="22"/>
          <w:szCs w:val="22"/>
          <w:bdr w:val="none" w:sz="0" w:space="0" w:color="auto"/>
          <w:lang w:val="en-GB"/>
        </w:rPr>
      </w:pPr>
    </w:p>
    <w:p w14:paraId="76CEEC4B" w14:textId="0580D6AC" w:rsidR="000E5935" w:rsidRPr="003D2D09" w:rsidRDefault="003D2D09" w:rsidP="003D2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3D2D09">
        <w:rPr>
          <w:rFonts w:ascii="Calibri" w:eastAsia="Calibri" w:hAnsi="Calibri" w:cs="Calibri"/>
          <w:noProof/>
          <w:sz w:val="22"/>
          <w:szCs w:val="22"/>
          <w:bdr w:val="none" w:sz="0" w:space="0" w:color="auto"/>
          <w:lang w:val="en-GB"/>
        </w:rPr>
        <w:drawing>
          <wp:inline distT="0" distB="0" distL="0" distR="0" wp14:anchorId="0B4BA9BB" wp14:editId="70BB1D48">
            <wp:extent cx="5858693" cy="1600423"/>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8693" cy="1600423"/>
                    </a:xfrm>
                    <a:prstGeom prst="rect">
                      <a:avLst/>
                    </a:prstGeom>
                  </pic:spPr>
                </pic:pic>
              </a:graphicData>
            </a:graphic>
          </wp:inline>
        </w:drawing>
      </w:r>
    </w:p>
    <w:p w14:paraId="43607FD0" w14:textId="26FACD5B" w:rsidR="00E82C18" w:rsidRPr="00D64F1C" w:rsidRDefault="00E82C18" w:rsidP="00D64F1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D64F1C">
        <w:rPr>
          <w:rFonts w:ascii="Calibri" w:eastAsia="Calibri" w:hAnsi="Calibri" w:cs="Calibri"/>
          <w:b/>
          <w:bCs/>
          <w:sz w:val="22"/>
          <w:szCs w:val="22"/>
          <w:bdr w:val="none" w:sz="0" w:space="0" w:color="auto"/>
          <w:lang w:val="en-GB"/>
        </w:rPr>
        <w:t xml:space="preserve">Recommendation </w:t>
      </w:r>
    </w:p>
    <w:p w14:paraId="7EA4D7A0" w14:textId="3FEDE5EF" w:rsidR="00E82C18" w:rsidRDefault="00E82C18" w:rsidP="00D64F1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D64F1C">
        <w:rPr>
          <w:rFonts w:ascii="Calibri" w:eastAsia="Calibri" w:hAnsi="Calibri" w:cs="Calibri"/>
          <w:sz w:val="22"/>
          <w:szCs w:val="22"/>
          <w:bdr w:val="none" w:sz="0" w:space="0" w:color="auto"/>
          <w:lang w:val="en-GB"/>
        </w:rPr>
        <w:t xml:space="preserve">That the Resources Committee authorises </w:t>
      </w:r>
      <w:r w:rsidR="003D2D09" w:rsidRPr="00D64F1C">
        <w:rPr>
          <w:rFonts w:ascii="Calibri" w:eastAsia="Calibri" w:hAnsi="Calibri" w:cs="Calibri"/>
          <w:sz w:val="22"/>
          <w:szCs w:val="22"/>
          <w:bdr w:val="none" w:sz="0" w:space="0" w:color="auto"/>
          <w:lang w:val="en-GB"/>
        </w:rPr>
        <w:t>2-</w:t>
      </w:r>
      <w:r w:rsidR="006A4730" w:rsidRPr="00D64F1C">
        <w:rPr>
          <w:rFonts w:ascii="Calibri" w:eastAsia="Calibri" w:hAnsi="Calibri" w:cs="Calibri"/>
          <w:sz w:val="22"/>
          <w:szCs w:val="22"/>
          <w:bdr w:val="none" w:sz="0" w:space="0" w:color="auto"/>
          <w:lang w:val="en-GB"/>
        </w:rPr>
        <w:t xml:space="preserve"> </w:t>
      </w:r>
      <w:r w:rsidRPr="00D64F1C">
        <w:rPr>
          <w:rFonts w:ascii="Calibri" w:eastAsia="Calibri" w:hAnsi="Calibri" w:cs="Calibri"/>
          <w:sz w:val="22"/>
          <w:szCs w:val="22"/>
          <w:bdr w:val="none" w:sz="0" w:space="0" w:color="auto"/>
          <w:lang w:val="en-GB"/>
        </w:rPr>
        <w:t xml:space="preserve">3 hours a month </w:t>
      </w:r>
      <w:r w:rsidR="006215D7" w:rsidRPr="00D64F1C">
        <w:rPr>
          <w:rFonts w:ascii="Calibri" w:eastAsia="Calibri" w:hAnsi="Calibri" w:cs="Calibri"/>
          <w:sz w:val="22"/>
          <w:szCs w:val="22"/>
          <w:bdr w:val="none" w:sz="0" w:space="0" w:color="auto"/>
          <w:lang w:val="en-GB"/>
        </w:rPr>
        <w:t xml:space="preserve">website </w:t>
      </w:r>
      <w:r w:rsidR="006A4730" w:rsidRPr="00D64F1C">
        <w:rPr>
          <w:rFonts w:ascii="Calibri" w:eastAsia="Calibri" w:hAnsi="Calibri" w:cs="Calibri"/>
          <w:sz w:val="22"/>
          <w:szCs w:val="22"/>
          <w:bdr w:val="none" w:sz="0" w:space="0" w:color="auto"/>
          <w:lang w:val="en-GB"/>
        </w:rPr>
        <w:t>support from Herringbone for</w:t>
      </w:r>
      <w:r w:rsidR="00F700F0" w:rsidRPr="00D64F1C">
        <w:rPr>
          <w:rFonts w:ascii="Calibri" w:eastAsia="Calibri" w:hAnsi="Calibri" w:cs="Calibri"/>
          <w:sz w:val="22"/>
          <w:szCs w:val="22"/>
          <w:bdr w:val="none" w:sz="0" w:space="0" w:color="auto"/>
          <w:lang w:val="en-GB"/>
        </w:rPr>
        <w:t xml:space="preserve"> the first</w:t>
      </w:r>
      <w:r w:rsidR="006A4730" w:rsidRPr="00D64F1C">
        <w:rPr>
          <w:rFonts w:ascii="Calibri" w:eastAsia="Calibri" w:hAnsi="Calibri" w:cs="Calibri"/>
          <w:sz w:val="22"/>
          <w:szCs w:val="22"/>
          <w:bdr w:val="none" w:sz="0" w:space="0" w:color="auto"/>
          <w:lang w:val="en-GB"/>
        </w:rPr>
        <w:t xml:space="preserve"> 6</w:t>
      </w:r>
      <w:r w:rsidR="009324B8" w:rsidRPr="00D64F1C">
        <w:rPr>
          <w:rFonts w:ascii="Calibri" w:eastAsia="Calibri" w:hAnsi="Calibri" w:cs="Calibri"/>
          <w:sz w:val="22"/>
          <w:szCs w:val="22"/>
          <w:bdr w:val="none" w:sz="0" w:space="0" w:color="auto"/>
          <w:lang w:val="en-GB"/>
        </w:rPr>
        <w:t xml:space="preserve"> </w:t>
      </w:r>
      <w:r w:rsidR="006A4730" w:rsidRPr="00D64F1C">
        <w:rPr>
          <w:rFonts w:ascii="Calibri" w:eastAsia="Calibri" w:hAnsi="Calibri" w:cs="Calibri"/>
          <w:sz w:val="22"/>
          <w:szCs w:val="22"/>
          <w:bdr w:val="none" w:sz="0" w:space="0" w:color="auto"/>
          <w:lang w:val="en-GB"/>
        </w:rPr>
        <w:t xml:space="preserve">months </w:t>
      </w:r>
      <w:r w:rsidR="00F700F0" w:rsidRPr="00D64F1C">
        <w:rPr>
          <w:rFonts w:ascii="Calibri" w:eastAsia="Calibri" w:hAnsi="Calibri" w:cs="Calibri"/>
          <w:sz w:val="22"/>
          <w:szCs w:val="22"/>
          <w:bdr w:val="none" w:sz="0" w:space="0" w:color="auto"/>
          <w:lang w:val="en-GB"/>
        </w:rPr>
        <w:t xml:space="preserve">of the year </w:t>
      </w:r>
      <w:r w:rsidR="009324B8" w:rsidRPr="00D64F1C">
        <w:rPr>
          <w:rFonts w:ascii="Calibri" w:eastAsia="Calibri" w:hAnsi="Calibri" w:cs="Calibri"/>
          <w:sz w:val="22"/>
          <w:szCs w:val="22"/>
          <w:bdr w:val="none" w:sz="0" w:space="0" w:color="auto"/>
          <w:lang w:val="en-GB"/>
        </w:rPr>
        <w:t>dropping down to 1 hour a month</w:t>
      </w:r>
      <w:r w:rsidR="00F700F0" w:rsidRPr="00D64F1C">
        <w:rPr>
          <w:rFonts w:ascii="Calibri" w:eastAsia="Calibri" w:hAnsi="Calibri" w:cs="Calibri"/>
          <w:sz w:val="22"/>
          <w:szCs w:val="22"/>
          <w:bdr w:val="none" w:sz="0" w:space="0" w:color="auto"/>
          <w:lang w:val="en-GB"/>
        </w:rPr>
        <w:t xml:space="preserve"> after</w:t>
      </w:r>
      <w:r w:rsidR="009324B8" w:rsidRPr="00D64F1C">
        <w:rPr>
          <w:rFonts w:ascii="Calibri" w:eastAsia="Calibri" w:hAnsi="Calibri" w:cs="Calibri"/>
          <w:sz w:val="22"/>
          <w:szCs w:val="22"/>
          <w:bdr w:val="none" w:sz="0" w:space="0" w:color="auto"/>
          <w:lang w:val="en-GB"/>
        </w:rPr>
        <w:t xml:space="preserve">. </w:t>
      </w:r>
      <w:r w:rsidR="00F700F0" w:rsidRPr="00D64F1C">
        <w:rPr>
          <w:rFonts w:ascii="Calibri" w:eastAsia="Calibri" w:hAnsi="Calibri" w:cs="Calibri"/>
          <w:sz w:val="22"/>
          <w:szCs w:val="22"/>
          <w:bdr w:val="none" w:sz="0" w:space="0" w:color="auto"/>
          <w:lang w:val="en-GB"/>
        </w:rPr>
        <w:t>(</w:t>
      </w:r>
      <w:r w:rsidR="005562D8" w:rsidRPr="00D64F1C">
        <w:rPr>
          <w:rFonts w:ascii="Calibri" w:eastAsia="Calibri" w:hAnsi="Calibri" w:cs="Calibri"/>
          <w:sz w:val="22"/>
          <w:szCs w:val="22"/>
          <w:bdr w:val="none" w:sz="0" w:space="0" w:color="auto"/>
          <w:lang w:val="en-GB"/>
        </w:rPr>
        <w:t>2</w:t>
      </w:r>
      <w:r w:rsidR="003D2D09" w:rsidRPr="00D64F1C">
        <w:rPr>
          <w:rFonts w:ascii="Calibri" w:eastAsia="Calibri" w:hAnsi="Calibri" w:cs="Calibri"/>
          <w:sz w:val="22"/>
          <w:szCs w:val="22"/>
          <w:bdr w:val="none" w:sz="0" w:space="0" w:color="auto"/>
          <w:lang w:val="en-GB"/>
        </w:rPr>
        <w:t>0</w:t>
      </w:r>
      <w:r w:rsidR="005562D8" w:rsidRPr="00D64F1C">
        <w:rPr>
          <w:rFonts w:ascii="Calibri" w:eastAsia="Calibri" w:hAnsi="Calibri" w:cs="Calibri"/>
          <w:sz w:val="22"/>
          <w:szCs w:val="22"/>
          <w:bdr w:val="none" w:sz="0" w:space="0" w:color="auto"/>
          <w:lang w:val="en-GB"/>
        </w:rPr>
        <w:t xml:space="preserve"> hours at £60 an hour at a total cost of </w:t>
      </w:r>
      <w:r w:rsidR="009A3FC2" w:rsidRPr="00D64F1C">
        <w:rPr>
          <w:rFonts w:ascii="Calibri" w:eastAsia="Calibri" w:hAnsi="Calibri" w:cs="Calibri"/>
          <w:sz w:val="22"/>
          <w:szCs w:val="22"/>
          <w:bdr w:val="none" w:sz="0" w:space="0" w:color="auto"/>
          <w:lang w:val="en-GB"/>
        </w:rPr>
        <w:t>£1</w:t>
      </w:r>
      <w:r w:rsidR="003D2D09" w:rsidRPr="00D64F1C">
        <w:rPr>
          <w:rFonts w:ascii="Calibri" w:eastAsia="Calibri" w:hAnsi="Calibri" w:cs="Calibri"/>
          <w:sz w:val="22"/>
          <w:szCs w:val="22"/>
          <w:bdr w:val="none" w:sz="0" w:space="0" w:color="auto"/>
          <w:lang w:val="en-GB"/>
        </w:rPr>
        <w:t>200</w:t>
      </w:r>
      <w:r w:rsidR="00F700F0" w:rsidRPr="00D64F1C">
        <w:rPr>
          <w:rFonts w:ascii="Calibri" w:eastAsia="Calibri" w:hAnsi="Calibri" w:cs="Calibri"/>
          <w:sz w:val="22"/>
          <w:szCs w:val="22"/>
          <w:bdr w:val="none" w:sz="0" w:space="0" w:color="auto"/>
          <w:lang w:val="en-GB"/>
        </w:rPr>
        <w:t xml:space="preserve"> per Annum)</w:t>
      </w:r>
    </w:p>
    <w:p w14:paraId="249ACF3A" w14:textId="77777777" w:rsidR="00D64F1C" w:rsidRPr="00D64F1C" w:rsidRDefault="00D64F1C" w:rsidP="00D64F1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5B866DBC" w14:textId="123F7500" w:rsidR="00540D96" w:rsidRDefault="00486206" w:rsidP="005B533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F700F0">
        <w:rPr>
          <w:rFonts w:ascii="Calibri" w:eastAsia="Calibri" w:hAnsi="Calibri" w:cs="Calibri"/>
          <w:b/>
          <w:bCs/>
          <w:sz w:val="22"/>
          <w:szCs w:val="22"/>
          <w:bdr w:val="none" w:sz="0" w:space="0" w:color="auto"/>
          <w:lang w:val="en-GB"/>
        </w:rPr>
        <w:t xml:space="preserve">IT Support </w:t>
      </w:r>
      <w:r w:rsidR="00985A09" w:rsidRPr="00F700F0">
        <w:rPr>
          <w:rFonts w:ascii="Calibri" w:eastAsia="Calibri" w:hAnsi="Calibri" w:cs="Calibri"/>
          <w:b/>
          <w:bCs/>
          <w:sz w:val="22"/>
          <w:szCs w:val="22"/>
          <w:bdr w:val="none" w:sz="0" w:space="0" w:color="auto"/>
          <w:lang w:val="en-GB"/>
        </w:rPr>
        <w:t>&amp; Software</w:t>
      </w:r>
    </w:p>
    <w:p w14:paraId="277834ED" w14:textId="7DDF04AB" w:rsidR="003D2D09" w:rsidRPr="00930E7F" w:rsidRDefault="003D2D09" w:rsidP="003D2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930E7F">
        <w:rPr>
          <w:rFonts w:ascii="Calibri" w:eastAsia="Calibri" w:hAnsi="Calibri" w:cs="Calibri"/>
          <w:sz w:val="22"/>
          <w:szCs w:val="22"/>
          <w:bdr w:val="none" w:sz="0" w:space="0" w:color="auto"/>
          <w:lang w:val="en-GB"/>
        </w:rPr>
        <w:t xml:space="preserve">The Town Council’s </w:t>
      </w:r>
      <w:r w:rsidR="007A7E0F">
        <w:rPr>
          <w:rFonts w:ascii="Calibri" w:eastAsia="Calibri" w:hAnsi="Calibri" w:cs="Calibri"/>
          <w:sz w:val="22"/>
          <w:szCs w:val="22"/>
          <w:bdr w:val="none" w:sz="0" w:space="0" w:color="auto"/>
          <w:lang w:val="en-GB"/>
        </w:rPr>
        <w:t xml:space="preserve">Software </w:t>
      </w:r>
      <w:r w:rsidR="00F67598">
        <w:rPr>
          <w:rFonts w:ascii="Calibri" w:eastAsia="Calibri" w:hAnsi="Calibri" w:cs="Calibri"/>
          <w:sz w:val="22"/>
          <w:szCs w:val="22"/>
          <w:bdr w:val="none" w:sz="0" w:space="0" w:color="auto"/>
          <w:lang w:val="en-GB"/>
        </w:rPr>
        <w:t xml:space="preserve">and It costs have significantly increased over the last year due to Covid-19 and </w:t>
      </w:r>
      <w:r w:rsidR="00D64F1C">
        <w:rPr>
          <w:rFonts w:ascii="Calibri" w:eastAsia="Calibri" w:hAnsi="Calibri" w:cs="Calibri"/>
          <w:sz w:val="22"/>
          <w:szCs w:val="22"/>
          <w:bdr w:val="none" w:sz="0" w:space="0" w:color="auto"/>
          <w:lang w:val="en-GB"/>
        </w:rPr>
        <w:t>i</w:t>
      </w:r>
      <w:r w:rsidR="00E86EB2">
        <w:rPr>
          <w:rFonts w:ascii="Calibri" w:eastAsia="Calibri" w:hAnsi="Calibri" w:cs="Calibri"/>
          <w:sz w:val="22"/>
          <w:szCs w:val="22"/>
          <w:bdr w:val="none" w:sz="0" w:space="0" w:color="auto"/>
          <w:lang w:val="en-GB"/>
        </w:rPr>
        <w:t xml:space="preserve">mprovements to financial management. Some items could be coded to communication and </w:t>
      </w:r>
      <w:r w:rsidR="00EB4787">
        <w:rPr>
          <w:rFonts w:ascii="Calibri" w:eastAsia="Calibri" w:hAnsi="Calibri" w:cs="Calibri"/>
          <w:sz w:val="22"/>
          <w:szCs w:val="22"/>
          <w:bdr w:val="none" w:sz="0" w:space="0" w:color="auto"/>
          <w:lang w:val="en-GB"/>
        </w:rPr>
        <w:t>subscriptions. The Clerk is asking Council to note the increased costs and be aware of a potential overspend.</w:t>
      </w:r>
    </w:p>
    <w:p w14:paraId="407D7124" w14:textId="557C49F8" w:rsidR="0027733C" w:rsidRPr="009A3FC2" w:rsidRDefault="0027733C" w:rsidP="009A3FC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cs="Calibri"/>
          <w:sz w:val="22"/>
          <w:szCs w:val="22"/>
          <w:bdr w:val="none" w:sz="0" w:space="0" w:color="auto"/>
          <w:lang w:val="en-GB"/>
        </w:rPr>
      </w:pPr>
    </w:p>
    <w:p w14:paraId="2FC09734" w14:textId="4467818F" w:rsidR="00F700F0" w:rsidRDefault="00A31FA1"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31FA1">
        <w:rPr>
          <w:rFonts w:ascii="Calibri" w:eastAsia="Calibri" w:hAnsi="Calibri" w:cs="Calibri"/>
          <w:noProof/>
          <w:sz w:val="22"/>
          <w:szCs w:val="22"/>
          <w:bdr w:val="none" w:sz="0" w:space="0" w:color="auto"/>
          <w:lang w:val="en-GB"/>
        </w:rPr>
        <w:drawing>
          <wp:inline distT="0" distB="0" distL="0" distR="0" wp14:anchorId="7CC5BDAA" wp14:editId="5CA32E8E">
            <wp:extent cx="5867400" cy="2476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297" t="39535"/>
                    <a:stretch/>
                  </pic:blipFill>
                  <pic:spPr bwMode="auto">
                    <a:xfrm>
                      <a:off x="0" y="0"/>
                      <a:ext cx="5868219" cy="2476846"/>
                    </a:xfrm>
                    <a:prstGeom prst="rect">
                      <a:avLst/>
                    </a:prstGeom>
                    <a:ln>
                      <a:noFill/>
                    </a:ln>
                    <a:extLst>
                      <a:ext uri="{53640926-AAD7-44D8-BBD7-CCE9431645EC}">
                        <a14:shadowObscured xmlns:a14="http://schemas.microsoft.com/office/drawing/2010/main"/>
                      </a:ext>
                    </a:extLst>
                  </pic:spPr>
                </pic:pic>
              </a:graphicData>
            </a:graphic>
          </wp:inline>
        </w:drawing>
      </w:r>
    </w:p>
    <w:p w14:paraId="01402C98" w14:textId="17558FB9" w:rsidR="00540D96" w:rsidRDefault="00540D96"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3322538E" w14:textId="5AC35401" w:rsidR="0063166D" w:rsidRDefault="0063166D">
      <w:pPr>
        <w:rPr>
          <w:rFonts w:ascii="Calibri" w:eastAsia="Calibri" w:hAnsi="Calibri" w:cs="Calibri"/>
          <w:sz w:val="22"/>
          <w:szCs w:val="22"/>
          <w:bdr w:val="none" w:sz="0" w:space="0" w:color="auto"/>
          <w:lang w:val="en-GB"/>
        </w:rPr>
      </w:pPr>
      <w:r>
        <w:rPr>
          <w:rFonts w:ascii="Calibri" w:eastAsia="Calibri" w:hAnsi="Calibri" w:cs="Calibri"/>
          <w:sz w:val="22"/>
          <w:szCs w:val="22"/>
          <w:bdr w:val="none" w:sz="0" w:space="0" w:color="auto"/>
          <w:lang w:val="en-GB"/>
        </w:rPr>
        <w:lastRenderedPageBreak/>
        <w:br w:type="page"/>
      </w:r>
    </w:p>
    <w:p w14:paraId="5AE5F42E" w14:textId="77777777" w:rsidR="0063166D" w:rsidRPr="005D655E" w:rsidRDefault="0063166D" w:rsidP="0063166D">
      <w:pPr>
        <w:pStyle w:val="Body"/>
        <w:spacing w:after="0" w:line="240" w:lineRule="auto"/>
        <w:rPr>
          <w:sz w:val="22"/>
          <w:szCs w:val="22"/>
        </w:rPr>
      </w:pPr>
    </w:p>
    <w:tbl>
      <w:tblPr>
        <w:tblStyle w:val="TableGrid"/>
        <w:tblpPr w:leftFromText="180" w:rightFromText="180" w:vertAnchor="text" w:horzAnchor="margin" w:tblpY="27"/>
        <w:tblW w:w="0" w:type="auto"/>
        <w:tblLook w:val="04A0" w:firstRow="1" w:lastRow="0" w:firstColumn="1" w:lastColumn="0" w:noHBand="0" w:noVBand="1"/>
      </w:tblPr>
      <w:tblGrid>
        <w:gridCol w:w="1658"/>
        <w:gridCol w:w="7352"/>
      </w:tblGrid>
      <w:tr w:rsidR="0063166D" w:rsidRPr="005D655E" w14:paraId="420682FD" w14:textId="77777777" w:rsidTr="00FB69A5">
        <w:tc>
          <w:tcPr>
            <w:tcW w:w="1658" w:type="dxa"/>
          </w:tcPr>
          <w:p w14:paraId="42D581CC" w14:textId="77777777" w:rsidR="0063166D" w:rsidRPr="005D655E" w:rsidRDefault="0063166D" w:rsidP="00FB69A5">
            <w:pPr>
              <w:rPr>
                <w:rFonts w:cs="Calibri"/>
                <w:b/>
                <w:bCs/>
                <w:sz w:val="22"/>
                <w:szCs w:val="22"/>
                <w:lang w:val="en-GB"/>
              </w:rPr>
            </w:pPr>
            <w:r w:rsidRPr="005D655E">
              <w:rPr>
                <w:rFonts w:cs="Calibri"/>
                <w:b/>
                <w:bCs/>
                <w:sz w:val="22"/>
                <w:szCs w:val="22"/>
                <w:lang w:val="en-GB"/>
              </w:rPr>
              <w:t>Item no:</w:t>
            </w:r>
          </w:p>
        </w:tc>
        <w:tc>
          <w:tcPr>
            <w:tcW w:w="7352" w:type="dxa"/>
          </w:tcPr>
          <w:p w14:paraId="13E136F8" w14:textId="77777777" w:rsidR="0063166D" w:rsidRPr="005D655E" w:rsidRDefault="0063166D" w:rsidP="00FB69A5">
            <w:pPr>
              <w:rPr>
                <w:rFonts w:cs="Calibri"/>
                <w:b/>
                <w:bCs/>
                <w:sz w:val="22"/>
                <w:szCs w:val="22"/>
                <w:lang w:val="en-GB"/>
              </w:rPr>
            </w:pPr>
            <w:r>
              <w:rPr>
                <w:rFonts w:cs="Calibri"/>
                <w:b/>
                <w:bCs/>
                <w:sz w:val="22"/>
                <w:szCs w:val="22"/>
                <w:lang w:val="en-GB"/>
              </w:rPr>
              <w:t>9</w:t>
            </w:r>
          </w:p>
        </w:tc>
      </w:tr>
      <w:tr w:rsidR="0063166D" w:rsidRPr="005D655E" w14:paraId="28B0B987" w14:textId="77777777" w:rsidTr="00FB69A5">
        <w:trPr>
          <w:trHeight w:val="273"/>
        </w:trPr>
        <w:tc>
          <w:tcPr>
            <w:tcW w:w="1658" w:type="dxa"/>
          </w:tcPr>
          <w:p w14:paraId="0EDBF4E9" w14:textId="77777777" w:rsidR="0063166D" w:rsidRPr="005D655E" w:rsidRDefault="0063166D" w:rsidP="00FB69A5">
            <w:pPr>
              <w:rPr>
                <w:rFonts w:cs="Calibri"/>
                <w:sz w:val="22"/>
                <w:szCs w:val="22"/>
                <w:lang w:val="en-GB"/>
              </w:rPr>
            </w:pPr>
            <w:r w:rsidRPr="005D655E">
              <w:rPr>
                <w:rFonts w:cs="Calibri"/>
                <w:sz w:val="22"/>
                <w:szCs w:val="22"/>
                <w:lang w:val="en-GB"/>
              </w:rPr>
              <w:t>Report dated:</w:t>
            </w:r>
          </w:p>
        </w:tc>
        <w:tc>
          <w:tcPr>
            <w:tcW w:w="7352" w:type="dxa"/>
          </w:tcPr>
          <w:p w14:paraId="274F4FAF" w14:textId="77777777" w:rsidR="0063166D" w:rsidRPr="005D655E" w:rsidRDefault="0063166D" w:rsidP="00FB69A5">
            <w:pPr>
              <w:rPr>
                <w:rFonts w:cs="Calibri"/>
                <w:sz w:val="22"/>
                <w:szCs w:val="22"/>
                <w:lang w:val="en-GB"/>
              </w:rPr>
            </w:pPr>
            <w:r>
              <w:rPr>
                <w:rFonts w:cs="Calibri"/>
                <w:sz w:val="22"/>
                <w:szCs w:val="22"/>
                <w:lang w:val="en-GB"/>
              </w:rPr>
              <w:t>Wednesday, 14 April 2021</w:t>
            </w:r>
          </w:p>
        </w:tc>
      </w:tr>
      <w:tr w:rsidR="0063166D" w:rsidRPr="005D655E" w14:paraId="06BC08CC" w14:textId="77777777" w:rsidTr="00FB69A5">
        <w:trPr>
          <w:trHeight w:val="296"/>
        </w:trPr>
        <w:tc>
          <w:tcPr>
            <w:tcW w:w="1658" w:type="dxa"/>
          </w:tcPr>
          <w:p w14:paraId="1ECA386D" w14:textId="77777777" w:rsidR="0063166D" w:rsidRPr="005D655E" w:rsidRDefault="0063166D" w:rsidP="00FB69A5">
            <w:pPr>
              <w:rPr>
                <w:rFonts w:cs="Calibri"/>
                <w:sz w:val="22"/>
                <w:szCs w:val="22"/>
                <w:lang w:val="en-GB"/>
              </w:rPr>
            </w:pPr>
            <w:r w:rsidRPr="005D655E">
              <w:rPr>
                <w:rFonts w:cs="Calibri"/>
                <w:sz w:val="22"/>
                <w:szCs w:val="22"/>
                <w:lang w:val="en-GB"/>
              </w:rPr>
              <w:t xml:space="preserve">To the: </w:t>
            </w:r>
          </w:p>
        </w:tc>
        <w:tc>
          <w:tcPr>
            <w:tcW w:w="7352" w:type="dxa"/>
          </w:tcPr>
          <w:p w14:paraId="4EE372E8" w14:textId="77777777" w:rsidR="0063166D" w:rsidRPr="005D655E" w:rsidRDefault="0063166D" w:rsidP="00FB69A5">
            <w:pPr>
              <w:rPr>
                <w:rFonts w:cs="Calibri"/>
                <w:sz w:val="22"/>
                <w:szCs w:val="22"/>
                <w:lang w:val="en-GB"/>
              </w:rPr>
            </w:pPr>
            <w:r>
              <w:rPr>
                <w:rFonts w:cs="Calibri"/>
                <w:sz w:val="22"/>
                <w:szCs w:val="22"/>
                <w:lang w:val="en-GB"/>
              </w:rPr>
              <w:t>Resources Committee</w:t>
            </w:r>
          </w:p>
        </w:tc>
      </w:tr>
      <w:tr w:rsidR="0063166D" w:rsidRPr="005D655E" w14:paraId="216D6E2F" w14:textId="77777777" w:rsidTr="00FB69A5">
        <w:trPr>
          <w:trHeight w:val="317"/>
        </w:trPr>
        <w:tc>
          <w:tcPr>
            <w:tcW w:w="1658" w:type="dxa"/>
          </w:tcPr>
          <w:p w14:paraId="76AA3DC4" w14:textId="77777777" w:rsidR="0063166D" w:rsidRPr="005D655E" w:rsidRDefault="0063166D" w:rsidP="00FB69A5">
            <w:pPr>
              <w:rPr>
                <w:rFonts w:cs="Calibri"/>
                <w:sz w:val="22"/>
                <w:szCs w:val="22"/>
                <w:lang w:val="en-GB"/>
              </w:rPr>
            </w:pPr>
            <w:r w:rsidRPr="005D655E">
              <w:rPr>
                <w:rFonts w:cs="Calibri"/>
                <w:sz w:val="22"/>
                <w:szCs w:val="22"/>
                <w:lang w:val="en-GB"/>
              </w:rPr>
              <w:t>Meeting on:</w:t>
            </w:r>
          </w:p>
        </w:tc>
        <w:tc>
          <w:tcPr>
            <w:tcW w:w="7352" w:type="dxa"/>
          </w:tcPr>
          <w:p w14:paraId="7C10893A" w14:textId="77777777" w:rsidR="0063166D" w:rsidRPr="005D655E" w:rsidRDefault="0063166D" w:rsidP="00FB69A5">
            <w:pPr>
              <w:rPr>
                <w:rFonts w:cs="Calibri"/>
                <w:sz w:val="22"/>
                <w:szCs w:val="22"/>
                <w:lang w:val="en-GB"/>
              </w:rPr>
            </w:pPr>
            <w:r>
              <w:rPr>
                <w:rFonts w:cs="Calibri"/>
                <w:sz w:val="22"/>
                <w:szCs w:val="22"/>
                <w:lang w:val="en-GB"/>
              </w:rPr>
              <w:t xml:space="preserve">26 </w:t>
            </w:r>
            <w:r w:rsidRPr="005D655E">
              <w:rPr>
                <w:rFonts w:cs="Calibri"/>
                <w:sz w:val="22"/>
                <w:szCs w:val="22"/>
                <w:lang w:val="en-GB"/>
              </w:rPr>
              <w:t>of April 2021</w:t>
            </w:r>
          </w:p>
        </w:tc>
      </w:tr>
      <w:tr w:rsidR="0063166D" w:rsidRPr="005D655E" w14:paraId="4F7DCF1C" w14:textId="77777777" w:rsidTr="00FB69A5">
        <w:trPr>
          <w:trHeight w:val="340"/>
        </w:trPr>
        <w:tc>
          <w:tcPr>
            <w:tcW w:w="1658" w:type="dxa"/>
            <w:tcBorders>
              <w:bottom w:val="single" w:sz="4" w:space="0" w:color="auto"/>
            </w:tcBorders>
          </w:tcPr>
          <w:p w14:paraId="7E28BB24" w14:textId="77777777" w:rsidR="0063166D" w:rsidRPr="005D655E" w:rsidRDefault="0063166D" w:rsidP="00FB69A5">
            <w:pPr>
              <w:rPr>
                <w:rFonts w:cs="Calibri"/>
                <w:sz w:val="22"/>
                <w:szCs w:val="22"/>
                <w:lang w:val="en-GB"/>
              </w:rPr>
            </w:pPr>
            <w:r w:rsidRPr="005D655E">
              <w:rPr>
                <w:rFonts w:cs="Calibri"/>
                <w:sz w:val="22"/>
                <w:szCs w:val="22"/>
                <w:lang w:val="en-GB"/>
              </w:rPr>
              <w:t>Subject:</w:t>
            </w:r>
          </w:p>
        </w:tc>
        <w:tc>
          <w:tcPr>
            <w:tcW w:w="7352" w:type="dxa"/>
            <w:tcBorders>
              <w:bottom w:val="single" w:sz="4" w:space="0" w:color="auto"/>
            </w:tcBorders>
          </w:tcPr>
          <w:p w14:paraId="7BA04B83" w14:textId="77777777" w:rsidR="0063166D" w:rsidRPr="005D655E" w:rsidRDefault="0063166D" w:rsidP="00FB69A5">
            <w:pPr>
              <w:rPr>
                <w:rFonts w:cs="Calibri"/>
                <w:sz w:val="22"/>
                <w:szCs w:val="22"/>
                <w:lang w:val="en-GB"/>
              </w:rPr>
            </w:pPr>
            <w:r>
              <w:rPr>
                <w:rFonts w:cs="Calibri"/>
                <w:sz w:val="22"/>
                <w:szCs w:val="22"/>
                <w:lang w:val="en-GB"/>
              </w:rPr>
              <w:t>Assistant Clerk Hours</w:t>
            </w:r>
          </w:p>
        </w:tc>
      </w:tr>
      <w:tr w:rsidR="0063166D" w:rsidRPr="005D655E" w14:paraId="6A7EB19A" w14:textId="77777777" w:rsidTr="00FB6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8" w:type="dxa"/>
            <w:tcBorders>
              <w:top w:val="single" w:sz="4" w:space="0" w:color="auto"/>
              <w:left w:val="single" w:sz="4" w:space="0" w:color="auto"/>
              <w:bottom w:val="single" w:sz="4" w:space="0" w:color="auto"/>
              <w:right w:val="single" w:sz="4" w:space="0" w:color="auto"/>
            </w:tcBorders>
          </w:tcPr>
          <w:p w14:paraId="287F3C04" w14:textId="77777777" w:rsidR="0063166D" w:rsidRPr="005D655E" w:rsidRDefault="0063166D" w:rsidP="00FB69A5">
            <w:pPr>
              <w:rPr>
                <w:rFonts w:cs="Calibri"/>
                <w:sz w:val="22"/>
                <w:szCs w:val="22"/>
                <w:lang w:val="en-GB"/>
              </w:rPr>
            </w:pPr>
            <w:r w:rsidRPr="005D655E">
              <w:rPr>
                <w:rFonts w:cs="Calibri"/>
                <w:sz w:val="22"/>
                <w:szCs w:val="22"/>
                <w:lang w:val="en-GB"/>
              </w:rPr>
              <w:t>Contact/author:</w:t>
            </w:r>
          </w:p>
        </w:tc>
        <w:tc>
          <w:tcPr>
            <w:tcW w:w="7352" w:type="dxa"/>
            <w:tcBorders>
              <w:top w:val="single" w:sz="4" w:space="0" w:color="auto"/>
              <w:left w:val="single" w:sz="4" w:space="0" w:color="auto"/>
              <w:bottom w:val="single" w:sz="4" w:space="0" w:color="auto"/>
              <w:right w:val="single" w:sz="4" w:space="0" w:color="auto"/>
            </w:tcBorders>
          </w:tcPr>
          <w:p w14:paraId="342E2CF0" w14:textId="77777777" w:rsidR="0063166D" w:rsidRPr="005D655E" w:rsidRDefault="0063166D" w:rsidP="00FB69A5">
            <w:pPr>
              <w:rPr>
                <w:rFonts w:cs="Calibri"/>
                <w:sz w:val="22"/>
                <w:szCs w:val="22"/>
                <w:lang w:val="en-GB"/>
              </w:rPr>
            </w:pPr>
            <w:r w:rsidRPr="005D655E">
              <w:rPr>
                <w:rFonts w:cs="Calibri"/>
                <w:sz w:val="22"/>
                <w:szCs w:val="22"/>
                <w:lang w:val="en-GB"/>
              </w:rPr>
              <w:t>Roz Barnett – Town Clerk</w:t>
            </w:r>
          </w:p>
        </w:tc>
      </w:tr>
    </w:tbl>
    <w:p w14:paraId="1970468D" w14:textId="77777777" w:rsidR="0063166D" w:rsidRDefault="0063166D" w:rsidP="0063166D">
      <w:pPr>
        <w:rPr>
          <w:rFonts w:ascii="Calibri" w:eastAsia="Calibri" w:hAnsi="Calibri" w:cs="Calibri"/>
          <w:color w:val="000000"/>
          <w:kern w:val="28"/>
          <w:sz w:val="22"/>
          <w:szCs w:val="22"/>
          <w:u w:color="000000"/>
          <w:lang w:val="en-GB" w:eastAsia="en-GB"/>
        </w:rPr>
      </w:pPr>
    </w:p>
    <w:p w14:paraId="034F4E64" w14:textId="77777777" w:rsidR="0063166D" w:rsidRDefault="0063166D" w:rsidP="0063166D">
      <w:pPr>
        <w:rPr>
          <w:rFonts w:ascii="Calibri" w:eastAsia="Calibri" w:hAnsi="Calibri" w:cs="Calibri"/>
          <w:color w:val="000000"/>
          <w:kern w:val="28"/>
          <w:sz w:val="22"/>
          <w:szCs w:val="22"/>
          <w:u w:color="000000"/>
          <w:lang w:val="en-GB" w:eastAsia="en-GB"/>
        </w:rPr>
      </w:pPr>
    </w:p>
    <w:p w14:paraId="147F0A87" w14:textId="77777777" w:rsidR="0063166D" w:rsidRDefault="0063166D" w:rsidP="0063166D">
      <w:pPr>
        <w:rPr>
          <w:rFonts w:ascii="Calibri" w:eastAsia="Calibri" w:hAnsi="Calibri" w:cs="Calibri"/>
          <w:color w:val="000000"/>
          <w:kern w:val="28"/>
          <w:sz w:val="22"/>
          <w:szCs w:val="22"/>
          <w:u w:color="000000"/>
          <w:lang w:val="en-GB" w:eastAsia="en-GB"/>
        </w:rPr>
      </w:pPr>
    </w:p>
    <w:p w14:paraId="68C3995C" w14:textId="77777777" w:rsidR="0063166D" w:rsidRDefault="0063166D" w:rsidP="0063166D">
      <w:pPr>
        <w:rPr>
          <w:rFonts w:ascii="Calibri" w:eastAsia="Calibri" w:hAnsi="Calibri" w:cs="Calibri"/>
          <w:color w:val="000000"/>
          <w:kern w:val="28"/>
          <w:sz w:val="22"/>
          <w:szCs w:val="22"/>
          <w:u w:color="000000"/>
          <w:lang w:val="en-GB" w:eastAsia="en-GB"/>
        </w:rPr>
      </w:pPr>
    </w:p>
    <w:p w14:paraId="32DF57BB" w14:textId="77777777" w:rsidR="0063166D" w:rsidRDefault="0063166D" w:rsidP="0063166D">
      <w:pPr>
        <w:rPr>
          <w:rFonts w:ascii="Calibri" w:eastAsia="Calibri" w:hAnsi="Calibri" w:cs="Calibri"/>
          <w:color w:val="000000"/>
          <w:kern w:val="28"/>
          <w:sz w:val="22"/>
          <w:szCs w:val="22"/>
          <w:u w:color="000000"/>
          <w:lang w:val="en-GB" w:eastAsia="en-GB"/>
        </w:rPr>
      </w:pPr>
    </w:p>
    <w:p w14:paraId="3D357DB2" w14:textId="77777777" w:rsidR="0063166D" w:rsidRDefault="0063166D" w:rsidP="0063166D">
      <w:pPr>
        <w:rPr>
          <w:rFonts w:ascii="Calibri" w:eastAsia="Calibri" w:hAnsi="Calibri" w:cs="Calibri"/>
          <w:color w:val="000000"/>
          <w:kern w:val="28"/>
          <w:sz w:val="22"/>
          <w:szCs w:val="22"/>
          <w:u w:color="000000"/>
          <w:lang w:val="en-GB" w:eastAsia="en-GB"/>
        </w:rPr>
      </w:pPr>
    </w:p>
    <w:p w14:paraId="4823EA8F" w14:textId="77777777" w:rsidR="0063166D" w:rsidRDefault="0063166D" w:rsidP="0063166D">
      <w:pPr>
        <w:rPr>
          <w:rFonts w:ascii="Calibri" w:eastAsia="Calibri" w:hAnsi="Calibri" w:cs="Calibri"/>
          <w:color w:val="000000"/>
          <w:kern w:val="28"/>
          <w:sz w:val="22"/>
          <w:szCs w:val="22"/>
          <w:u w:color="000000"/>
          <w:lang w:val="en-GB" w:eastAsia="en-GB"/>
        </w:rPr>
      </w:pPr>
    </w:p>
    <w:p w14:paraId="24EA4213" w14:textId="77777777" w:rsidR="0063166D" w:rsidRDefault="0063166D" w:rsidP="0063166D">
      <w:pPr>
        <w:rPr>
          <w:rFonts w:ascii="Calibri" w:eastAsia="Calibri" w:hAnsi="Calibri" w:cs="Calibri"/>
          <w:color w:val="000000"/>
          <w:kern w:val="28"/>
          <w:sz w:val="22"/>
          <w:szCs w:val="22"/>
          <w:u w:color="000000"/>
          <w:lang w:val="en-GB" w:eastAsia="en-GB"/>
        </w:rPr>
      </w:pPr>
    </w:p>
    <w:p w14:paraId="49F58960" w14:textId="77777777" w:rsidR="0063166D" w:rsidRPr="00A73C48" w:rsidRDefault="0063166D" w:rsidP="0063166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sz w:val="22"/>
          <w:szCs w:val="22"/>
          <w:lang w:val="en-GB"/>
        </w:rPr>
      </w:pPr>
      <w:r w:rsidRPr="00A73C48">
        <w:rPr>
          <w:rFonts w:ascii="Calibri" w:eastAsia="Calibri" w:hAnsi="Calibri" w:cs="Calibri"/>
          <w:b/>
          <w:bCs/>
          <w:sz w:val="22"/>
          <w:szCs w:val="22"/>
          <w:bdr w:val="none" w:sz="0" w:space="0" w:color="auto"/>
          <w:lang w:val="en-GB"/>
        </w:rPr>
        <w:t>Summary.</w:t>
      </w:r>
    </w:p>
    <w:p w14:paraId="6BA403BC" w14:textId="77777777" w:rsidR="0063166D" w:rsidRDefault="0063166D" w:rsidP="0063166D">
      <w:pPr>
        <w:ind w:left="720" w:hanging="720"/>
        <w:jc w:val="both"/>
        <w:rPr>
          <w:rFonts w:ascii="Calibri" w:hAnsi="Calibri" w:cs="Calibri"/>
          <w:sz w:val="22"/>
          <w:szCs w:val="22"/>
          <w:lang w:val="en-GB"/>
        </w:rPr>
      </w:pPr>
      <w:r>
        <w:rPr>
          <w:rFonts w:ascii="Calibri" w:hAnsi="Calibri" w:cs="Calibri"/>
          <w:sz w:val="22"/>
          <w:szCs w:val="22"/>
          <w:lang w:val="en-GB"/>
        </w:rPr>
        <w:t>1.1</w:t>
      </w:r>
      <w:r>
        <w:rPr>
          <w:rFonts w:ascii="Calibri" w:hAnsi="Calibri" w:cs="Calibri"/>
          <w:sz w:val="22"/>
          <w:szCs w:val="22"/>
          <w:lang w:val="en-GB"/>
        </w:rPr>
        <w:tab/>
        <w:t>The Assistant Town Clerk’s (ATC) working week was reduced from four days to three days from 1</w:t>
      </w:r>
      <w:r w:rsidRPr="00AB5B56">
        <w:rPr>
          <w:rFonts w:ascii="Calibri" w:hAnsi="Calibri" w:cs="Calibri"/>
          <w:sz w:val="22"/>
          <w:szCs w:val="22"/>
          <w:vertAlign w:val="superscript"/>
          <w:lang w:val="en-GB"/>
        </w:rPr>
        <w:t>st</w:t>
      </w:r>
      <w:r>
        <w:rPr>
          <w:rFonts w:ascii="Calibri" w:hAnsi="Calibri" w:cs="Calibri"/>
          <w:sz w:val="22"/>
          <w:szCs w:val="22"/>
          <w:lang w:val="en-GB"/>
        </w:rPr>
        <w:t xml:space="preserve"> April 2021.  </w:t>
      </w:r>
    </w:p>
    <w:p w14:paraId="0E3037AA" w14:textId="77777777" w:rsidR="0063166D" w:rsidRDefault="0063166D" w:rsidP="0063166D">
      <w:pPr>
        <w:ind w:left="720" w:hanging="720"/>
        <w:jc w:val="both"/>
        <w:rPr>
          <w:rFonts w:ascii="Calibri" w:hAnsi="Calibri" w:cs="Calibri"/>
          <w:sz w:val="22"/>
          <w:szCs w:val="22"/>
          <w:lang w:val="en-GB"/>
        </w:rPr>
      </w:pPr>
    </w:p>
    <w:p w14:paraId="6AD42BAE" w14:textId="77777777" w:rsidR="0063166D" w:rsidRDefault="0063166D" w:rsidP="0063166D">
      <w:pPr>
        <w:ind w:left="720" w:hanging="720"/>
        <w:jc w:val="both"/>
        <w:rPr>
          <w:rFonts w:ascii="Calibri" w:hAnsi="Calibri" w:cs="Calibri"/>
          <w:sz w:val="22"/>
          <w:szCs w:val="22"/>
          <w:lang w:val="en-GB"/>
        </w:rPr>
      </w:pPr>
      <w:r>
        <w:rPr>
          <w:rFonts w:ascii="Calibri" w:hAnsi="Calibri" w:cs="Calibri"/>
          <w:sz w:val="22"/>
          <w:szCs w:val="22"/>
          <w:lang w:val="en-GB"/>
        </w:rPr>
        <w:t>1.2</w:t>
      </w:r>
      <w:r>
        <w:rPr>
          <w:rFonts w:ascii="Calibri" w:hAnsi="Calibri" w:cs="Calibri"/>
          <w:sz w:val="22"/>
          <w:szCs w:val="22"/>
          <w:lang w:val="en-GB"/>
        </w:rPr>
        <w:tab/>
        <w:t>The Assistant Clerk’s workload will include, clerking the Planning Committee, Neighbourhood Plan Steering Group, Health and Safety checks for premises, and practical matters related to the Market Hall.</w:t>
      </w:r>
    </w:p>
    <w:p w14:paraId="689C9184" w14:textId="77777777" w:rsidR="0063166D" w:rsidRDefault="0063166D" w:rsidP="0063166D">
      <w:pPr>
        <w:ind w:left="720" w:hanging="720"/>
        <w:jc w:val="both"/>
        <w:rPr>
          <w:rFonts w:ascii="Calibri" w:hAnsi="Calibri" w:cs="Calibri"/>
          <w:sz w:val="22"/>
          <w:szCs w:val="22"/>
          <w:lang w:val="en-GB"/>
        </w:rPr>
      </w:pPr>
    </w:p>
    <w:p w14:paraId="598776F4" w14:textId="560FCA66" w:rsidR="0063166D" w:rsidRDefault="0063166D" w:rsidP="0063166D">
      <w:pPr>
        <w:ind w:left="720" w:hanging="720"/>
        <w:jc w:val="both"/>
        <w:rPr>
          <w:rFonts w:ascii="Calibri" w:hAnsi="Calibri" w:cs="Calibri"/>
          <w:sz w:val="22"/>
          <w:szCs w:val="22"/>
          <w:lang w:val="en-GB"/>
        </w:rPr>
      </w:pPr>
      <w:r>
        <w:rPr>
          <w:rFonts w:ascii="Calibri" w:hAnsi="Calibri" w:cs="Calibri"/>
          <w:sz w:val="22"/>
          <w:szCs w:val="22"/>
          <w:lang w:val="en-GB"/>
        </w:rPr>
        <w:t>1.3.</w:t>
      </w:r>
      <w:r>
        <w:rPr>
          <w:rFonts w:ascii="Calibri" w:hAnsi="Calibri" w:cs="Calibri"/>
          <w:sz w:val="22"/>
          <w:szCs w:val="22"/>
          <w:lang w:val="en-GB"/>
        </w:rPr>
        <w:tab/>
        <w:t>After looking at the detail of this workload with the Assistant Clerk it is proposed that her hours are increased to 22.5 hours per week.</w:t>
      </w:r>
    </w:p>
    <w:p w14:paraId="36D49DEC" w14:textId="6C0648BB" w:rsidR="005938EE" w:rsidRDefault="005938EE" w:rsidP="0063166D">
      <w:pPr>
        <w:ind w:left="720" w:hanging="720"/>
        <w:jc w:val="both"/>
        <w:rPr>
          <w:rFonts w:ascii="Calibri" w:hAnsi="Calibri" w:cs="Calibri"/>
          <w:sz w:val="22"/>
          <w:szCs w:val="22"/>
          <w:lang w:val="en-GB"/>
        </w:rPr>
      </w:pPr>
      <w:r w:rsidRPr="005938EE">
        <w:rPr>
          <w:rFonts w:ascii="Calibri" w:hAnsi="Calibri" w:cs="Calibri"/>
          <w:noProof/>
          <w:sz w:val="22"/>
          <w:szCs w:val="22"/>
          <w:lang w:val="en-GB"/>
        </w:rPr>
        <w:drawing>
          <wp:inline distT="0" distB="0" distL="0" distR="0" wp14:anchorId="3EAB2587" wp14:editId="62193CC3">
            <wp:extent cx="6154420" cy="1571723"/>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63572" cy="1574060"/>
                    </a:xfrm>
                    <a:prstGeom prst="rect">
                      <a:avLst/>
                    </a:prstGeom>
                  </pic:spPr>
                </pic:pic>
              </a:graphicData>
            </a:graphic>
          </wp:inline>
        </w:drawing>
      </w:r>
    </w:p>
    <w:p w14:paraId="48212345" w14:textId="3A52F94A" w:rsidR="00EB17D1" w:rsidRDefault="00EB17D1" w:rsidP="0063166D">
      <w:pPr>
        <w:ind w:left="720" w:hanging="720"/>
        <w:jc w:val="both"/>
        <w:rPr>
          <w:rFonts w:ascii="Calibri" w:hAnsi="Calibri" w:cs="Calibri"/>
          <w:sz w:val="22"/>
          <w:szCs w:val="22"/>
          <w:lang w:val="en-GB"/>
        </w:rPr>
      </w:pPr>
    </w:p>
    <w:p w14:paraId="1C3262F4" w14:textId="208D252E" w:rsidR="00EB17D1" w:rsidRDefault="00615132" w:rsidP="00615132">
      <w:pPr>
        <w:jc w:val="both"/>
        <w:rPr>
          <w:rFonts w:ascii="Calibri" w:hAnsi="Calibri" w:cs="Calibri"/>
          <w:sz w:val="22"/>
          <w:szCs w:val="22"/>
          <w:lang w:val="en-GB"/>
        </w:rPr>
      </w:pPr>
      <w:r w:rsidRPr="00615132">
        <w:rPr>
          <w:rFonts w:ascii="Calibri" w:hAnsi="Calibri" w:cs="Calibri"/>
          <w:b/>
          <w:bCs/>
          <w:sz w:val="22"/>
          <w:szCs w:val="22"/>
          <w:lang w:val="en-GB"/>
        </w:rPr>
        <w:t>NB</w:t>
      </w:r>
      <w:r>
        <w:rPr>
          <w:rFonts w:ascii="Calibri" w:hAnsi="Calibri" w:cs="Calibri"/>
          <w:sz w:val="22"/>
          <w:szCs w:val="22"/>
          <w:lang w:val="en-GB"/>
        </w:rPr>
        <w:t xml:space="preserve"> </w:t>
      </w:r>
      <w:r w:rsidR="00EB17D1">
        <w:rPr>
          <w:rFonts w:ascii="Calibri" w:hAnsi="Calibri" w:cs="Calibri"/>
          <w:sz w:val="22"/>
          <w:szCs w:val="22"/>
          <w:lang w:val="en-GB"/>
        </w:rPr>
        <w:t>The Government have announced a public sector pay freeze for 2021</w:t>
      </w:r>
      <w:r>
        <w:rPr>
          <w:rFonts w:ascii="Calibri" w:hAnsi="Calibri" w:cs="Calibri"/>
          <w:sz w:val="22"/>
          <w:szCs w:val="22"/>
          <w:lang w:val="en-GB"/>
        </w:rPr>
        <w:t>/2022 although for those individuals earning over £24,000.</w:t>
      </w:r>
    </w:p>
    <w:p w14:paraId="3CEB4E1A" w14:textId="77777777" w:rsidR="0063166D"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p>
    <w:p w14:paraId="2A1FFEA8" w14:textId="77777777" w:rsidR="0063166D" w:rsidRPr="00A73C48" w:rsidRDefault="0063166D" w:rsidP="0063166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sidRPr="00A73C48">
        <w:rPr>
          <w:rFonts w:ascii="Calibri" w:eastAsia="Calibri" w:hAnsi="Calibri" w:cs="Calibri"/>
          <w:b/>
          <w:bCs/>
          <w:sz w:val="22"/>
          <w:szCs w:val="22"/>
          <w:bdr w:val="none" w:sz="0" w:space="0" w:color="auto"/>
          <w:lang w:val="en-GB"/>
        </w:rPr>
        <w:t xml:space="preserve">Legal power to make the </w:t>
      </w:r>
      <w:proofErr w:type="gramStart"/>
      <w:r w:rsidRPr="00A73C48">
        <w:rPr>
          <w:rFonts w:ascii="Calibri" w:eastAsia="Calibri" w:hAnsi="Calibri" w:cs="Calibri"/>
          <w:b/>
          <w:bCs/>
          <w:sz w:val="22"/>
          <w:szCs w:val="22"/>
          <w:bdr w:val="none" w:sz="0" w:space="0" w:color="auto"/>
          <w:lang w:val="en-GB"/>
        </w:rPr>
        <w:t>decision</w:t>
      </w:r>
      <w:proofErr w:type="gramEnd"/>
    </w:p>
    <w:p w14:paraId="28794A40" w14:textId="77777777" w:rsidR="0063166D"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Pr>
          <w:rFonts w:ascii="Calibri" w:eastAsia="Calibri" w:hAnsi="Calibri" w:cs="Calibri"/>
          <w:sz w:val="22"/>
          <w:szCs w:val="22"/>
          <w:bdr w:val="none" w:sz="0" w:space="0" w:color="auto"/>
          <w:lang w:val="en-GB"/>
        </w:rPr>
        <w:t xml:space="preserve">2.1   </w:t>
      </w:r>
      <w:r>
        <w:rPr>
          <w:rFonts w:ascii="Calibri" w:eastAsia="Calibri" w:hAnsi="Calibri" w:cs="Calibri"/>
          <w:sz w:val="22"/>
          <w:szCs w:val="22"/>
          <w:bdr w:val="none" w:sz="0" w:space="0" w:color="auto"/>
          <w:lang w:val="en-GB"/>
        </w:rPr>
        <w:tab/>
      </w:r>
      <w:r w:rsidRPr="00197C4F">
        <w:rPr>
          <w:rFonts w:ascii="Calibri" w:eastAsia="Calibri" w:hAnsi="Calibri" w:cs="Calibri"/>
          <w:sz w:val="22"/>
          <w:szCs w:val="22"/>
          <w:bdr w:val="none" w:sz="0" w:space="0" w:color="auto"/>
          <w:lang w:val="en-GB"/>
        </w:rPr>
        <w:t>Power to appoint staff, Local government Act 1972, s.112.</w:t>
      </w:r>
    </w:p>
    <w:p w14:paraId="50223D36" w14:textId="77777777" w:rsidR="0063166D" w:rsidRPr="00197C4F"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4C9310CA" w14:textId="77777777" w:rsidR="0063166D" w:rsidRPr="00197C4F"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roofErr w:type="gramStart"/>
      <w:r>
        <w:rPr>
          <w:rFonts w:ascii="Calibri" w:eastAsia="Calibri" w:hAnsi="Calibri" w:cs="Calibri"/>
          <w:sz w:val="22"/>
          <w:szCs w:val="22"/>
          <w:bdr w:val="none" w:sz="0" w:space="0" w:color="auto"/>
          <w:lang w:val="en-GB"/>
        </w:rPr>
        <w:t xml:space="preserve">2.2  </w:t>
      </w:r>
      <w:r>
        <w:rPr>
          <w:rFonts w:ascii="Calibri" w:eastAsia="Calibri" w:hAnsi="Calibri" w:cs="Calibri"/>
          <w:sz w:val="22"/>
          <w:szCs w:val="22"/>
          <w:bdr w:val="none" w:sz="0" w:space="0" w:color="auto"/>
          <w:lang w:val="en-GB"/>
        </w:rPr>
        <w:tab/>
      </w:r>
      <w:proofErr w:type="gramEnd"/>
      <w:r w:rsidRPr="00197C4F">
        <w:rPr>
          <w:rFonts w:ascii="Calibri" w:eastAsia="Calibri" w:hAnsi="Calibri" w:cs="Calibri"/>
          <w:sz w:val="22"/>
          <w:szCs w:val="22"/>
          <w:bdr w:val="none" w:sz="0" w:space="0" w:color="auto"/>
          <w:lang w:val="en-GB"/>
        </w:rPr>
        <w:t>Ancillary power to do anything that will facilitate, be conducive to or incidental to the discharge of its powers and functions, Local Government Act 1972, s.111.</w:t>
      </w:r>
    </w:p>
    <w:p w14:paraId="40F7FCDC" w14:textId="77777777" w:rsidR="0063166D" w:rsidRPr="00C943C3"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04AC57D8" w14:textId="77777777" w:rsidR="0063166D" w:rsidRPr="00C943C3" w:rsidRDefault="0063166D" w:rsidP="0063166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2"/>
          <w:szCs w:val="22"/>
          <w:bdr w:val="none" w:sz="0" w:space="0" w:color="auto"/>
          <w:lang w:val="en-GB"/>
        </w:rPr>
      </w:pPr>
      <w:r w:rsidRPr="00C943C3">
        <w:rPr>
          <w:rFonts w:ascii="Calibri" w:eastAsia="Calibri" w:hAnsi="Calibri" w:cs="Calibri"/>
          <w:b/>
          <w:bCs/>
          <w:sz w:val="22"/>
          <w:szCs w:val="22"/>
          <w:bdr w:val="none" w:sz="0" w:space="0" w:color="auto"/>
          <w:lang w:val="en-GB"/>
        </w:rPr>
        <w:t xml:space="preserve">Options </w:t>
      </w:r>
    </w:p>
    <w:p w14:paraId="62B2BDBA" w14:textId="77777777" w:rsidR="0063166D"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roofErr w:type="gramStart"/>
      <w:r>
        <w:rPr>
          <w:rFonts w:ascii="Calibri" w:eastAsia="Calibri" w:hAnsi="Calibri" w:cs="Calibri"/>
          <w:sz w:val="22"/>
          <w:szCs w:val="22"/>
          <w:bdr w:val="none" w:sz="0" w:space="0" w:color="auto"/>
          <w:lang w:val="en-GB"/>
        </w:rPr>
        <w:t xml:space="preserve">3.1  </w:t>
      </w:r>
      <w:r>
        <w:rPr>
          <w:rFonts w:ascii="Calibri" w:eastAsia="Calibri" w:hAnsi="Calibri" w:cs="Calibri"/>
          <w:sz w:val="22"/>
          <w:szCs w:val="22"/>
          <w:bdr w:val="none" w:sz="0" w:space="0" w:color="auto"/>
          <w:lang w:val="en-GB"/>
        </w:rPr>
        <w:tab/>
      </w:r>
      <w:proofErr w:type="gramEnd"/>
      <w:r w:rsidRPr="00A73C48">
        <w:rPr>
          <w:rFonts w:ascii="Calibri" w:eastAsia="Calibri" w:hAnsi="Calibri" w:cs="Calibri"/>
          <w:sz w:val="22"/>
          <w:szCs w:val="22"/>
          <w:bdr w:val="none" w:sz="0" w:space="0" w:color="auto"/>
          <w:lang w:val="en-GB"/>
        </w:rPr>
        <w:t>Leave the ATC’s hours at 21 hours a week.</w:t>
      </w:r>
    </w:p>
    <w:p w14:paraId="7E25749D" w14:textId="77777777" w:rsidR="0063166D" w:rsidRPr="00A73C48"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7DF7A863" w14:textId="77777777" w:rsidR="0063166D" w:rsidRPr="00A73C48"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roofErr w:type="gramStart"/>
      <w:r>
        <w:rPr>
          <w:rFonts w:ascii="Calibri" w:eastAsia="Calibri" w:hAnsi="Calibri" w:cs="Calibri"/>
          <w:sz w:val="22"/>
          <w:szCs w:val="22"/>
          <w:bdr w:val="none" w:sz="0" w:space="0" w:color="auto"/>
          <w:lang w:val="en-GB"/>
        </w:rPr>
        <w:t xml:space="preserve">3.2  </w:t>
      </w:r>
      <w:r>
        <w:rPr>
          <w:rFonts w:ascii="Calibri" w:eastAsia="Calibri" w:hAnsi="Calibri" w:cs="Calibri"/>
          <w:sz w:val="22"/>
          <w:szCs w:val="22"/>
          <w:bdr w:val="none" w:sz="0" w:space="0" w:color="auto"/>
          <w:lang w:val="en-GB"/>
        </w:rPr>
        <w:tab/>
      </w:r>
      <w:proofErr w:type="gramEnd"/>
      <w:r w:rsidRPr="00A73C48">
        <w:rPr>
          <w:rFonts w:ascii="Calibri" w:eastAsia="Calibri" w:hAnsi="Calibri" w:cs="Calibri"/>
          <w:sz w:val="22"/>
          <w:szCs w:val="22"/>
          <w:bdr w:val="none" w:sz="0" w:space="0" w:color="auto"/>
          <w:lang w:val="en-GB"/>
        </w:rPr>
        <w:t>Increase the ATC’s hours to 22.5 hours per week.</w:t>
      </w:r>
    </w:p>
    <w:p w14:paraId="2103D9D3" w14:textId="77777777" w:rsidR="0063166D" w:rsidRPr="00FE4374"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p w14:paraId="2BC830DF" w14:textId="77777777" w:rsidR="0063166D" w:rsidRPr="005D655E"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r>
        <w:rPr>
          <w:rFonts w:ascii="Calibri" w:eastAsia="Calibri" w:hAnsi="Calibri" w:cs="Calibri"/>
          <w:b/>
          <w:bCs/>
          <w:sz w:val="22"/>
          <w:szCs w:val="22"/>
          <w:bdr w:val="none" w:sz="0" w:space="0" w:color="auto"/>
          <w:lang w:val="en-GB"/>
        </w:rPr>
        <w:t>3.</w:t>
      </w:r>
      <w:r w:rsidRPr="005D655E">
        <w:rPr>
          <w:rFonts w:ascii="Calibri" w:eastAsia="Calibri" w:hAnsi="Calibri" w:cs="Calibri"/>
          <w:b/>
          <w:bCs/>
          <w:sz w:val="22"/>
          <w:szCs w:val="22"/>
          <w:bdr w:val="none" w:sz="0" w:space="0" w:color="auto"/>
          <w:lang w:val="en-GB"/>
        </w:rPr>
        <w:t>0</w:t>
      </w:r>
      <w:r w:rsidRPr="005D655E">
        <w:rPr>
          <w:rFonts w:ascii="Calibri" w:eastAsia="Calibri" w:hAnsi="Calibri" w:cs="Calibri"/>
          <w:b/>
          <w:bCs/>
          <w:sz w:val="22"/>
          <w:szCs w:val="22"/>
          <w:bdr w:val="none" w:sz="0" w:space="0" w:color="auto"/>
          <w:lang w:val="en-GB"/>
        </w:rPr>
        <w:tab/>
        <w:t>Recommendation.</w:t>
      </w:r>
    </w:p>
    <w:p w14:paraId="3A079DD9" w14:textId="4F4BB155" w:rsidR="0063166D" w:rsidRDefault="0063166D"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r>
        <w:rPr>
          <w:rFonts w:ascii="Calibri" w:eastAsia="Calibri" w:hAnsi="Calibri" w:cs="Calibri"/>
          <w:sz w:val="22"/>
          <w:szCs w:val="22"/>
          <w:bdr w:val="none" w:sz="0" w:space="0" w:color="auto"/>
          <w:lang w:val="en-GB"/>
        </w:rPr>
        <w:t>3.1</w:t>
      </w:r>
      <w:r>
        <w:rPr>
          <w:rFonts w:ascii="Calibri" w:eastAsia="Calibri" w:hAnsi="Calibri" w:cs="Calibri"/>
          <w:sz w:val="22"/>
          <w:szCs w:val="22"/>
          <w:bdr w:val="none" w:sz="0" w:space="0" w:color="auto"/>
          <w:lang w:val="en-GB"/>
        </w:rPr>
        <w:tab/>
        <w:t>That the Resources Committee recommend an increase in the ATC’s hours to 22.5.</w:t>
      </w:r>
    </w:p>
    <w:p w14:paraId="25DEFBFF" w14:textId="7676319C" w:rsidR="009457DF" w:rsidRDefault="009457DF"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
    <w:p w14:paraId="2F5A34EB" w14:textId="32ACEFF7" w:rsidR="009457DF" w:rsidRDefault="009457DF"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
    <w:p w14:paraId="2F7EB358" w14:textId="2AB2FDED" w:rsidR="009457DF" w:rsidRDefault="009457DF"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
    <w:p w14:paraId="2FC44776" w14:textId="17F655F5" w:rsidR="009457DF" w:rsidRDefault="009457DF"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
    <w:p w14:paraId="604C548B" w14:textId="6B544FB4" w:rsidR="009457DF" w:rsidRDefault="009457DF"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
    <w:p w14:paraId="4D0C1BE6" w14:textId="77777777" w:rsidR="000F14D8" w:rsidRDefault="000F14D8" w:rsidP="0007049B">
      <w:pPr>
        <w:rPr>
          <w:rFonts w:ascii="Calibri" w:eastAsia="Calibri" w:hAnsi="Calibri" w:cs="Calibri"/>
          <w:sz w:val="22"/>
          <w:szCs w:val="22"/>
          <w:bdr w:val="none" w:sz="0" w:space="0" w:color="auto"/>
          <w:lang w:val="en-GB"/>
        </w:rPr>
      </w:pPr>
      <w:bookmarkStart w:id="1" w:name="_Hlk513147151"/>
    </w:p>
    <w:p w14:paraId="4892ED10" w14:textId="42C318CD" w:rsidR="0007049B" w:rsidRPr="000F14D8" w:rsidRDefault="000F14D8" w:rsidP="0007049B">
      <w:pPr>
        <w:rPr>
          <w:rFonts w:ascii="Calibri" w:hAnsi="Calibri" w:cs="Calibri"/>
          <w:b/>
          <w:bCs/>
        </w:rPr>
      </w:pPr>
      <w:r w:rsidRPr="000F14D8">
        <w:rPr>
          <w:rFonts w:ascii="Calibri" w:eastAsia="Calibri" w:hAnsi="Calibri" w:cs="Calibri"/>
          <w:b/>
          <w:bCs/>
          <w:bdr w:val="none" w:sz="0" w:space="0" w:color="auto"/>
          <w:lang w:val="en-GB"/>
        </w:rPr>
        <w:lastRenderedPageBreak/>
        <w:t>S</w:t>
      </w:r>
      <w:r w:rsidR="0007049B" w:rsidRPr="000F14D8">
        <w:rPr>
          <w:rFonts w:ascii="Calibri" w:hAnsi="Calibri" w:cs="Calibri"/>
          <w:b/>
          <w:bCs/>
        </w:rPr>
        <w:t xml:space="preserve">AXMUNDHAM APPRAISAL SCHEME </w:t>
      </w:r>
    </w:p>
    <w:p w14:paraId="479D51D5" w14:textId="77777777" w:rsidR="0007049B" w:rsidRPr="000F14D8" w:rsidRDefault="0007049B" w:rsidP="0007049B">
      <w:pPr>
        <w:rPr>
          <w:rFonts w:ascii="Calibri" w:hAnsi="Calibri" w:cs="Calibri"/>
          <w:b/>
          <w:bCs/>
        </w:rPr>
      </w:pPr>
      <w:r w:rsidRPr="000F14D8">
        <w:rPr>
          <w:rFonts w:ascii="Calibri" w:hAnsi="Calibri" w:cs="Calibri"/>
          <w:b/>
          <w:bCs/>
        </w:rPr>
        <w:t xml:space="preserve">INTRODUCTION </w:t>
      </w:r>
    </w:p>
    <w:p w14:paraId="79593C1B" w14:textId="77777777" w:rsidR="0007049B" w:rsidRPr="000F14D8" w:rsidRDefault="0007049B" w:rsidP="0007049B">
      <w:pPr>
        <w:rPr>
          <w:rFonts w:ascii="Calibri" w:hAnsi="Calibri" w:cs="Calibri"/>
        </w:rPr>
      </w:pPr>
      <w:r w:rsidRPr="000F14D8">
        <w:rPr>
          <w:rFonts w:ascii="Calibri" w:hAnsi="Calibri" w:cs="Calibri"/>
        </w:rPr>
        <w:t xml:space="preserve">The appraisal scheme provides the Council with a framework to regularly review an employee’s performance, and the employees with an opportunity to give feedback to their employer. </w:t>
      </w:r>
    </w:p>
    <w:p w14:paraId="6F63CEF1" w14:textId="77777777" w:rsidR="0007049B" w:rsidRPr="000F14D8" w:rsidRDefault="0007049B" w:rsidP="0007049B">
      <w:pPr>
        <w:rPr>
          <w:rFonts w:ascii="Calibri" w:hAnsi="Calibri" w:cs="Calibri"/>
        </w:rPr>
      </w:pPr>
      <w:r w:rsidRPr="000F14D8">
        <w:rPr>
          <w:rFonts w:ascii="Calibri" w:hAnsi="Calibri" w:cs="Calibri"/>
        </w:rPr>
        <w:t>The Resources Committee have the oversight of the Appraisal Scheme process and ensuring that it is completed.</w:t>
      </w:r>
    </w:p>
    <w:p w14:paraId="6B1BAE90" w14:textId="77777777" w:rsidR="00F14A30" w:rsidRDefault="00F14A30" w:rsidP="0007049B">
      <w:pPr>
        <w:rPr>
          <w:rFonts w:ascii="Calibri" w:hAnsi="Calibri" w:cs="Calibri"/>
          <w:b/>
          <w:bCs/>
        </w:rPr>
      </w:pPr>
    </w:p>
    <w:p w14:paraId="6306EC8F" w14:textId="5A5ADEA1" w:rsidR="0007049B" w:rsidRPr="000F14D8" w:rsidRDefault="0007049B" w:rsidP="0007049B">
      <w:pPr>
        <w:rPr>
          <w:rFonts w:ascii="Calibri" w:hAnsi="Calibri" w:cs="Calibri"/>
          <w:b/>
          <w:bCs/>
        </w:rPr>
      </w:pPr>
      <w:r w:rsidRPr="000F14D8">
        <w:rPr>
          <w:rFonts w:ascii="Calibri" w:hAnsi="Calibri" w:cs="Calibri"/>
          <w:b/>
          <w:bCs/>
        </w:rPr>
        <w:t>WHO UNDERTAKE APPRAISALS?</w:t>
      </w:r>
    </w:p>
    <w:p w14:paraId="1BAE1147" w14:textId="77777777" w:rsidR="0007049B" w:rsidRPr="000F14D8" w:rsidRDefault="0007049B" w:rsidP="0007049B">
      <w:pPr>
        <w:rPr>
          <w:rFonts w:ascii="Calibri" w:hAnsi="Calibri" w:cs="Calibri"/>
        </w:rPr>
      </w:pPr>
      <w:r w:rsidRPr="000F14D8">
        <w:rPr>
          <w:rFonts w:ascii="Calibri" w:hAnsi="Calibri" w:cs="Calibri"/>
        </w:rPr>
        <w:t xml:space="preserve">The Town Clerk is responsible for the staff performance management meetings and appraisals of all staff. </w:t>
      </w:r>
    </w:p>
    <w:p w14:paraId="7FD996C6" w14:textId="77777777" w:rsidR="0007049B" w:rsidRPr="000F14D8" w:rsidRDefault="0007049B" w:rsidP="0007049B">
      <w:pPr>
        <w:rPr>
          <w:rFonts w:ascii="Calibri" w:hAnsi="Calibri" w:cs="Calibri"/>
        </w:rPr>
      </w:pPr>
      <w:r w:rsidRPr="000F14D8">
        <w:rPr>
          <w:rFonts w:ascii="Calibri" w:hAnsi="Calibri" w:cs="Calibri"/>
        </w:rPr>
        <w:t xml:space="preserve">The Staffing Committee are responsible for the performance management and appraising the Town Clerk. </w:t>
      </w:r>
    </w:p>
    <w:p w14:paraId="597A1CCB" w14:textId="77777777" w:rsidR="0007049B" w:rsidRPr="000F14D8" w:rsidRDefault="0007049B" w:rsidP="0007049B">
      <w:pPr>
        <w:rPr>
          <w:rFonts w:ascii="Calibri" w:hAnsi="Calibri" w:cs="Calibri"/>
        </w:rPr>
      </w:pPr>
      <w:r w:rsidRPr="000F14D8">
        <w:rPr>
          <w:rFonts w:ascii="Calibri" w:hAnsi="Calibri" w:cs="Calibri"/>
        </w:rPr>
        <w:t xml:space="preserve">The Chair of the Staffing Committee and the Chair of the Council are responsible for setting the Objectives for the Town Clerk at the beginning of each financial year. </w:t>
      </w:r>
    </w:p>
    <w:p w14:paraId="3CAF831E" w14:textId="77777777" w:rsidR="0007049B" w:rsidRPr="000F14D8" w:rsidRDefault="0007049B" w:rsidP="0007049B">
      <w:pPr>
        <w:rPr>
          <w:rFonts w:ascii="Calibri" w:hAnsi="Calibri" w:cs="Calibri"/>
        </w:rPr>
      </w:pPr>
      <w:r w:rsidRPr="000F14D8">
        <w:rPr>
          <w:rFonts w:ascii="Calibri" w:hAnsi="Calibri" w:cs="Calibri"/>
        </w:rPr>
        <w:t xml:space="preserve">Summary reports from all appraisals will be shared with the Resources Committee. </w:t>
      </w:r>
    </w:p>
    <w:p w14:paraId="6ED20A0D" w14:textId="77777777" w:rsidR="00F14A30" w:rsidRDefault="00F14A30" w:rsidP="0007049B">
      <w:pPr>
        <w:rPr>
          <w:rFonts w:ascii="Calibri" w:hAnsi="Calibri" w:cs="Calibri"/>
          <w:b/>
          <w:bCs/>
        </w:rPr>
      </w:pPr>
    </w:p>
    <w:p w14:paraId="3445FAE7" w14:textId="2004AF9E" w:rsidR="0007049B" w:rsidRPr="000F14D8" w:rsidRDefault="0007049B" w:rsidP="0007049B">
      <w:pPr>
        <w:rPr>
          <w:rFonts w:ascii="Calibri" w:hAnsi="Calibri" w:cs="Calibri"/>
        </w:rPr>
      </w:pPr>
      <w:r w:rsidRPr="000F14D8">
        <w:rPr>
          <w:rFonts w:ascii="Calibri" w:hAnsi="Calibri" w:cs="Calibri"/>
          <w:b/>
          <w:bCs/>
        </w:rPr>
        <w:t>CORE ASPECTS OF THE PERFORMANCE MANAGEMENT PROCESS</w:t>
      </w:r>
      <w:r w:rsidRPr="000F14D8">
        <w:rPr>
          <w:rFonts w:ascii="Calibri" w:hAnsi="Calibri" w:cs="Calibri"/>
        </w:rPr>
        <w:t xml:space="preserve"> </w:t>
      </w:r>
    </w:p>
    <w:p w14:paraId="7BB7440F" w14:textId="77777777" w:rsidR="0007049B" w:rsidRPr="000F14D8" w:rsidRDefault="0007049B" w:rsidP="0007049B">
      <w:pPr>
        <w:rPr>
          <w:rFonts w:ascii="Calibri" w:hAnsi="Calibri" w:cs="Calibri"/>
          <w:b/>
          <w:bCs/>
        </w:rPr>
      </w:pPr>
      <w:r w:rsidRPr="000F14D8">
        <w:rPr>
          <w:rFonts w:ascii="Calibri" w:hAnsi="Calibri" w:cs="Calibri"/>
          <w:b/>
          <w:bCs/>
        </w:rPr>
        <w:t xml:space="preserve">The Council’s Annual Plan </w:t>
      </w:r>
    </w:p>
    <w:p w14:paraId="40BAF2FA" w14:textId="77777777" w:rsidR="0007049B" w:rsidRPr="000F14D8" w:rsidRDefault="0007049B" w:rsidP="0007049B">
      <w:pPr>
        <w:rPr>
          <w:rFonts w:ascii="Calibri" w:hAnsi="Calibri" w:cs="Calibri"/>
        </w:rPr>
      </w:pPr>
      <w:r w:rsidRPr="000F14D8">
        <w:rPr>
          <w:rFonts w:ascii="Calibri" w:hAnsi="Calibri" w:cs="Calibri"/>
        </w:rPr>
        <w:t>The Council’s Annual Plan should set out the Council’s objectives and key areas of work for completion.  The plan objectives should be reflected in the performance management target for staff.</w:t>
      </w:r>
    </w:p>
    <w:p w14:paraId="2F43D789" w14:textId="77777777" w:rsidR="00F14A30" w:rsidRDefault="00F14A30" w:rsidP="0007049B">
      <w:pPr>
        <w:rPr>
          <w:rFonts w:ascii="Calibri" w:hAnsi="Calibri" w:cs="Calibri"/>
          <w:b/>
          <w:bCs/>
        </w:rPr>
      </w:pPr>
    </w:p>
    <w:p w14:paraId="5F0840A7" w14:textId="6657C5D5" w:rsidR="0007049B" w:rsidRPr="000F14D8" w:rsidRDefault="0007049B" w:rsidP="0007049B">
      <w:pPr>
        <w:rPr>
          <w:rFonts w:ascii="Calibri" w:hAnsi="Calibri" w:cs="Calibri"/>
        </w:rPr>
      </w:pPr>
      <w:r w:rsidRPr="000F14D8">
        <w:rPr>
          <w:rFonts w:ascii="Calibri" w:hAnsi="Calibri" w:cs="Calibri"/>
          <w:b/>
          <w:bCs/>
        </w:rPr>
        <w:t>The Role of the Staffing Committee (See</w:t>
      </w:r>
      <w:r w:rsidR="00F14A30">
        <w:rPr>
          <w:rFonts w:ascii="Calibri" w:hAnsi="Calibri" w:cs="Calibri"/>
          <w:b/>
          <w:bCs/>
        </w:rPr>
        <w:t xml:space="preserve"> also</w:t>
      </w:r>
      <w:r w:rsidRPr="000F14D8">
        <w:rPr>
          <w:rFonts w:ascii="Calibri" w:hAnsi="Calibri" w:cs="Calibri"/>
          <w:b/>
          <w:bCs/>
        </w:rPr>
        <w:t xml:space="preserve"> Staffing Committee Terms of Reference)</w:t>
      </w:r>
    </w:p>
    <w:p w14:paraId="5AA52CB8" w14:textId="77777777" w:rsidR="0007049B" w:rsidRPr="000F14D8" w:rsidRDefault="0007049B" w:rsidP="0007049B">
      <w:pPr>
        <w:rPr>
          <w:rFonts w:ascii="Calibri" w:hAnsi="Calibri" w:cs="Calibri"/>
        </w:rPr>
      </w:pPr>
      <w:r w:rsidRPr="000F14D8">
        <w:rPr>
          <w:rFonts w:ascii="Calibri" w:hAnsi="Calibri" w:cs="Calibri"/>
        </w:rPr>
        <w:t xml:space="preserve">The Staffing Committee will: </w:t>
      </w:r>
    </w:p>
    <w:p w14:paraId="0DB177D2"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ensure that annual appraisals are being conducted for all </w:t>
      </w:r>
      <w:proofErr w:type="gramStart"/>
      <w:r w:rsidRPr="000F14D8">
        <w:rPr>
          <w:rFonts w:ascii="Calibri" w:hAnsi="Calibri" w:cs="Calibri"/>
        </w:rPr>
        <w:t>staff;</w:t>
      </w:r>
      <w:proofErr w:type="gramEnd"/>
      <w:r w:rsidRPr="000F14D8">
        <w:rPr>
          <w:rFonts w:ascii="Calibri" w:hAnsi="Calibri" w:cs="Calibri"/>
        </w:rPr>
        <w:t xml:space="preserve"> </w:t>
      </w:r>
    </w:p>
    <w:p w14:paraId="6C4E791F"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w:t>
      </w:r>
      <w:proofErr w:type="spellStart"/>
      <w:r w:rsidRPr="000F14D8">
        <w:rPr>
          <w:rFonts w:ascii="Calibri" w:hAnsi="Calibri" w:cs="Calibri"/>
        </w:rPr>
        <w:t>organise</w:t>
      </w:r>
      <w:proofErr w:type="spellEnd"/>
      <w:r w:rsidRPr="000F14D8">
        <w:rPr>
          <w:rFonts w:ascii="Calibri" w:hAnsi="Calibri" w:cs="Calibri"/>
        </w:rPr>
        <w:t xml:space="preserve"> the process for the Town Clerk’s </w:t>
      </w:r>
      <w:proofErr w:type="gramStart"/>
      <w:r w:rsidRPr="000F14D8">
        <w:rPr>
          <w:rFonts w:ascii="Calibri" w:hAnsi="Calibri" w:cs="Calibri"/>
        </w:rPr>
        <w:t>appraisal;</w:t>
      </w:r>
      <w:proofErr w:type="gramEnd"/>
      <w:r w:rsidRPr="000F14D8">
        <w:rPr>
          <w:rFonts w:ascii="Calibri" w:hAnsi="Calibri" w:cs="Calibri"/>
        </w:rPr>
        <w:t xml:space="preserve"> </w:t>
      </w:r>
    </w:p>
    <w:p w14:paraId="19897F31"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be responsible for reviewing the performance management process to ensure it continues to meet the Council’s </w:t>
      </w:r>
      <w:proofErr w:type="gramStart"/>
      <w:r w:rsidRPr="000F14D8">
        <w:rPr>
          <w:rFonts w:ascii="Calibri" w:hAnsi="Calibri" w:cs="Calibri"/>
        </w:rPr>
        <w:t>needs;</w:t>
      </w:r>
      <w:proofErr w:type="gramEnd"/>
      <w:r w:rsidRPr="000F14D8">
        <w:rPr>
          <w:rFonts w:ascii="Calibri" w:hAnsi="Calibri" w:cs="Calibri"/>
        </w:rPr>
        <w:t xml:space="preserve"> </w:t>
      </w:r>
    </w:p>
    <w:p w14:paraId="4AE1480D"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will countersign the appraisals for all staff; and </w:t>
      </w:r>
    </w:p>
    <w:p w14:paraId="3F95FEFA"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will hear any grievances raised by staff in relation to their appraisal. (subject to compliance with the ACAS Code of Practice on the conduct of grievance procedures). </w:t>
      </w:r>
    </w:p>
    <w:p w14:paraId="42532F9E" w14:textId="77777777" w:rsidR="00F14A30" w:rsidRDefault="00F14A30" w:rsidP="0007049B">
      <w:pPr>
        <w:rPr>
          <w:rFonts w:ascii="Calibri" w:hAnsi="Calibri" w:cs="Calibri"/>
          <w:b/>
          <w:bCs/>
        </w:rPr>
      </w:pPr>
    </w:p>
    <w:p w14:paraId="78639801" w14:textId="504D58C4" w:rsidR="0007049B" w:rsidRPr="000F14D8" w:rsidRDefault="0007049B" w:rsidP="0007049B">
      <w:pPr>
        <w:rPr>
          <w:rFonts w:ascii="Calibri" w:hAnsi="Calibri" w:cs="Calibri"/>
        </w:rPr>
      </w:pPr>
      <w:r w:rsidRPr="000F14D8">
        <w:rPr>
          <w:rFonts w:ascii="Calibri" w:hAnsi="Calibri" w:cs="Calibri"/>
          <w:b/>
          <w:bCs/>
        </w:rPr>
        <w:t>The Annual Appraisal and Mid-Year Review</w:t>
      </w:r>
      <w:r w:rsidRPr="000F14D8">
        <w:rPr>
          <w:rFonts w:ascii="Calibri" w:hAnsi="Calibri" w:cs="Calibri"/>
        </w:rPr>
        <w:t xml:space="preserve"> </w:t>
      </w:r>
    </w:p>
    <w:p w14:paraId="1FCB60BE" w14:textId="77777777" w:rsidR="0007049B" w:rsidRPr="000F14D8" w:rsidRDefault="0007049B" w:rsidP="0007049B">
      <w:pPr>
        <w:rPr>
          <w:rFonts w:ascii="Calibri" w:hAnsi="Calibri" w:cs="Calibri"/>
        </w:rPr>
      </w:pPr>
      <w:r w:rsidRPr="000F14D8">
        <w:rPr>
          <w:rFonts w:ascii="Calibri" w:hAnsi="Calibri" w:cs="Calibri"/>
        </w:rPr>
        <w:t xml:space="preserve">The annual appraisal and mid-year reviews and catch-up meetings will follow the format set out in this document with supporting forms for the annual and mid-year reviews. </w:t>
      </w:r>
    </w:p>
    <w:p w14:paraId="73565196" w14:textId="77777777" w:rsidR="00F14A30" w:rsidRDefault="00F14A30" w:rsidP="0007049B">
      <w:pPr>
        <w:rPr>
          <w:rFonts w:ascii="Calibri" w:hAnsi="Calibri" w:cs="Calibri"/>
          <w:b/>
          <w:bCs/>
        </w:rPr>
      </w:pPr>
    </w:p>
    <w:p w14:paraId="584B0E99" w14:textId="0C56A721" w:rsidR="0007049B" w:rsidRPr="000F14D8" w:rsidRDefault="0007049B" w:rsidP="0007049B">
      <w:pPr>
        <w:rPr>
          <w:rFonts w:ascii="Calibri" w:hAnsi="Calibri" w:cs="Calibri"/>
          <w:b/>
          <w:bCs/>
        </w:rPr>
      </w:pPr>
      <w:r w:rsidRPr="000F14D8">
        <w:rPr>
          <w:rFonts w:ascii="Calibri" w:hAnsi="Calibri" w:cs="Calibri"/>
          <w:b/>
          <w:bCs/>
        </w:rPr>
        <w:t xml:space="preserve">The Role of Regular </w:t>
      </w:r>
      <w:proofErr w:type="gramStart"/>
      <w:r w:rsidRPr="000F14D8">
        <w:rPr>
          <w:rFonts w:ascii="Calibri" w:hAnsi="Calibri" w:cs="Calibri"/>
          <w:b/>
          <w:bCs/>
        </w:rPr>
        <w:t>Catch-Ups</w:t>
      </w:r>
      <w:proofErr w:type="gramEnd"/>
      <w:r w:rsidRPr="000F14D8">
        <w:rPr>
          <w:rFonts w:ascii="Calibri" w:hAnsi="Calibri" w:cs="Calibri"/>
          <w:b/>
          <w:bCs/>
        </w:rPr>
        <w:t xml:space="preserve"> </w:t>
      </w:r>
    </w:p>
    <w:p w14:paraId="527BD88D" w14:textId="5184D4F6" w:rsidR="0007049B" w:rsidRDefault="0007049B" w:rsidP="0007049B">
      <w:pPr>
        <w:rPr>
          <w:rFonts w:ascii="Calibri" w:hAnsi="Calibri" w:cs="Calibri"/>
        </w:rPr>
      </w:pPr>
      <w:r w:rsidRPr="000F14D8">
        <w:rPr>
          <w:rFonts w:ascii="Calibri" w:hAnsi="Calibri" w:cs="Calibri"/>
        </w:rPr>
        <w:t xml:space="preserve">Catch-ups should be conducted every six weeks or so. Meetings may be more frequent where staff are new to their post, the employee requires more regular </w:t>
      </w:r>
      <w:proofErr w:type="gramStart"/>
      <w:r w:rsidRPr="000F14D8">
        <w:rPr>
          <w:rFonts w:ascii="Calibri" w:hAnsi="Calibri" w:cs="Calibri"/>
        </w:rPr>
        <w:t>support</w:t>
      </w:r>
      <w:proofErr w:type="gramEnd"/>
      <w:r w:rsidRPr="000F14D8">
        <w:rPr>
          <w:rFonts w:ascii="Calibri" w:hAnsi="Calibri" w:cs="Calibri"/>
        </w:rPr>
        <w:t xml:space="preserve"> or the manager is concerned that the employee needs particular attention. Equally catch-ups can take place less frequently where appropriate. However, they should always take place at least every 8 weeks/2 months. Catch-ups provide the opportunity for regular discussions on progress against objectives highlighting where additional support may be needed or, in exceptional situations, where objectives should be amended. They also provide an opportunity to discuss a range of other day to day matters such as annual leave or TOIL arrangements; recent or planned absence; workload pressures; progress with learning and development plans etc. </w:t>
      </w:r>
    </w:p>
    <w:p w14:paraId="6FEAC9BD" w14:textId="77777777" w:rsidR="00F14A30" w:rsidRPr="000F14D8" w:rsidRDefault="00F14A30" w:rsidP="0007049B">
      <w:pPr>
        <w:rPr>
          <w:rFonts w:ascii="Calibri" w:hAnsi="Calibri" w:cs="Calibri"/>
        </w:rPr>
      </w:pPr>
    </w:p>
    <w:p w14:paraId="742F724F" w14:textId="77777777" w:rsidR="0007049B" w:rsidRPr="000F14D8" w:rsidRDefault="0007049B" w:rsidP="0007049B">
      <w:pPr>
        <w:rPr>
          <w:rFonts w:ascii="Calibri" w:hAnsi="Calibri" w:cs="Calibri"/>
          <w:b/>
          <w:bCs/>
        </w:rPr>
      </w:pPr>
      <w:r w:rsidRPr="000F14D8">
        <w:rPr>
          <w:rFonts w:ascii="Calibri" w:hAnsi="Calibri" w:cs="Calibri"/>
          <w:b/>
          <w:bCs/>
        </w:rPr>
        <w:lastRenderedPageBreak/>
        <w:t xml:space="preserve">STRUCTURE OF THE APPRAISAL MEETING AND MID-YEAR REVIEW </w:t>
      </w:r>
    </w:p>
    <w:p w14:paraId="5B413FC7" w14:textId="77777777" w:rsidR="0007049B" w:rsidRPr="000F14D8" w:rsidRDefault="0007049B" w:rsidP="0007049B">
      <w:pPr>
        <w:rPr>
          <w:rFonts w:ascii="Calibri" w:hAnsi="Calibri" w:cs="Calibri"/>
        </w:rPr>
      </w:pPr>
      <w:r w:rsidRPr="000F14D8">
        <w:rPr>
          <w:rFonts w:ascii="Calibri" w:hAnsi="Calibri" w:cs="Calibri"/>
        </w:rPr>
        <w:t xml:space="preserve">The appraisal meeting and mid-year reviews are in two parts. The first part looks back over the appraisal period. It looks at: </w:t>
      </w:r>
    </w:p>
    <w:p w14:paraId="71389187"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the extent to which the objectives have been </w:t>
      </w:r>
      <w:proofErr w:type="gramStart"/>
      <w:r w:rsidRPr="000F14D8">
        <w:rPr>
          <w:rFonts w:ascii="Calibri" w:hAnsi="Calibri" w:cs="Calibri"/>
        </w:rPr>
        <w:t>met;</w:t>
      </w:r>
      <w:proofErr w:type="gramEnd"/>
      <w:r w:rsidRPr="000F14D8">
        <w:rPr>
          <w:rFonts w:ascii="Calibri" w:hAnsi="Calibri" w:cs="Calibri"/>
        </w:rPr>
        <w:t xml:space="preserve"> </w:t>
      </w:r>
    </w:p>
    <w:p w14:paraId="2233D8E3"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noting any </w:t>
      </w:r>
      <w:proofErr w:type="gramStart"/>
      <w:r w:rsidRPr="000F14D8">
        <w:rPr>
          <w:rFonts w:ascii="Calibri" w:hAnsi="Calibri" w:cs="Calibri"/>
        </w:rPr>
        <w:t>achievements</w:t>
      </w:r>
      <w:proofErr w:type="gramEnd"/>
      <w:r w:rsidRPr="000F14D8">
        <w:rPr>
          <w:rFonts w:ascii="Calibri" w:hAnsi="Calibri" w:cs="Calibri"/>
        </w:rPr>
        <w:t xml:space="preserve"> </w:t>
      </w:r>
    </w:p>
    <w:p w14:paraId="3A144539"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whether the job description has </w:t>
      </w:r>
      <w:proofErr w:type="gramStart"/>
      <w:r w:rsidRPr="000F14D8">
        <w:rPr>
          <w:rFonts w:ascii="Calibri" w:hAnsi="Calibri" w:cs="Calibri"/>
        </w:rPr>
        <w:t>changed;</w:t>
      </w:r>
      <w:proofErr w:type="gramEnd"/>
      <w:r w:rsidRPr="000F14D8">
        <w:rPr>
          <w:rFonts w:ascii="Calibri" w:hAnsi="Calibri" w:cs="Calibri"/>
        </w:rPr>
        <w:t xml:space="preserve"> </w:t>
      </w:r>
    </w:p>
    <w:p w14:paraId="36B05D7F"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whether the learning and development objectives have been achieved; as well as </w:t>
      </w:r>
    </w:p>
    <w:p w14:paraId="26FF970C"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noting any other general comments. </w:t>
      </w:r>
    </w:p>
    <w:p w14:paraId="36526CE5" w14:textId="77777777" w:rsidR="0007049B" w:rsidRPr="000F14D8" w:rsidRDefault="0007049B" w:rsidP="0007049B">
      <w:pPr>
        <w:rPr>
          <w:rFonts w:ascii="Calibri" w:hAnsi="Calibri" w:cs="Calibri"/>
        </w:rPr>
      </w:pPr>
    </w:p>
    <w:p w14:paraId="13285640" w14:textId="77777777" w:rsidR="0007049B" w:rsidRPr="000F14D8" w:rsidRDefault="0007049B" w:rsidP="0007049B">
      <w:pPr>
        <w:rPr>
          <w:rFonts w:ascii="Calibri" w:hAnsi="Calibri" w:cs="Calibri"/>
        </w:rPr>
      </w:pPr>
      <w:r w:rsidRPr="000F14D8">
        <w:rPr>
          <w:rFonts w:ascii="Calibri" w:hAnsi="Calibri" w:cs="Calibri"/>
        </w:rPr>
        <w:t xml:space="preserve">The second part looks forward to the next appraisal period. It provides an opportunity to: </w:t>
      </w:r>
    </w:p>
    <w:p w14:paraId="0D818C8D"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discuss the objectives to be </w:t>
      </w:r>
      <w:proofErr w:type="gramStart"/>
      <w:r w:rsidRPr="000F14D8">
        <w:rPr>
          <w:rFonts w:ascii="Calibri" w:hAnsi="Calibri" w:cs="Calibri"/>
        </w:rPr>
        <w:t>set;</w:t>
      </w:r>
      <w:proofErr w:type="gramEnd"/>
      <w:r w:rsidRPr="000F14D8">
        <w:rPr>
          <w:rFonts w:ascii="Calibri" w:hAnsi="Calibri" w:cs="Calibri"/>
        </w:rPr>
        <w:t xml:space="preserve"> </w:t>
      </w:r>
    </w:p>
    <w:p w14:paraId="3DF9B2A6" w14:textId="77777777" w:rsidR="0007049B" w:rsidRPr="000F14D8" w:rsidRDefault="0007049B" w:rsidP="0007049B">
      <w:pPr>
        <w:rPr>
          <w:rFonts w:ascii="Calibri" w:hAnsi="Calibri" w:cs="Calibri"/>
        </w:rPr>
      </w:pPr>
      <w:r w:rsidRPr="000F14D8">
        <w:rPr>
          <w:rFonts w:ascii="Calibri" w:eastAsia="Symbol" w:hAnsi="Calibri" w:cs="Calibri"/>
        </w:rPr>
        <w:t>·</w:t>
      </w:r>
      <w:r w:rsidRPr="000F14D8">
        <w:rPr>
          <w:rFonts w:ascii="Calibri" w:hAnsi="Calibri" w:cs="Calibri"/>
        </w:rPr>
        <w:t xml:space="preserve"> identify the learning and development needs. </w:t>
      </w:r>
    </w:p>
    <w:p w14:paraId="2F475157" w14:textId="77777777" w:rsidR="0007049B" w:rsidRPr="000F14D8" w:rsidRDefault="0007049B" w:rsidP="0007049B">
      <w:pPr>
        <w:rPr>
          <w:rFonts w:ascii="Calibri" w:hAnsi="Calibri" w:cs="Calibri"/>
        </w:rPr>
      </w:pPr>
    </w:p>
    <w:p w14:paraId="5E083193" w14:textId="77777777" w:rsidR="0007049B" w:rsidRPr="000F14D8" w:rsidRDefault="0007049B" w:rsidP="0007049B">
      <w:pPr>
        <w:rPr>
          <w:rFonts w:ascii="Calibri" w:hAnsi="Calibri" w:cs="Calibri"/>
        </w:rPr>
      </w:pPr>
      <w:r w:rsidRPr="000F14D8">
        <w:rPr>
          <w:rFonts w:ascii="Calibri" w:hAnsi="Calibri" w:cs="Calibri"/>
          <w:b/>
          <w:bCs/>
        </w:rPr>
        <w:t>USING THE RECORD OF APPRAISAL FORM</w:t>
      </w:r>
      <w:r w:rsidRPr="000F14D8">
        <w:rPr>
          <w:rFonts w:ascii="Calibri" w:hAnsi="Calibri" w:cs="Calibri"/>
        </w:rPr>
        <w:t xml:space="preserve"> </w:t>
      </w:r>
    </w:p>
    <w:p w14:paraId="7B62AC5D" w14:textId="77777777" w:rsidR="0007049B" w:rsidRPr="000F14D8" w:rsidRDefault="0007049B" w:rsidP="0007049B">
      <w:pPr>
        <w:rPr>
          <w:rFonts w:ascii="Calibri" w:hAnsi="Calibri" w:cs="Calibri"/>
        </w:rPr>
      </w:pPr>
      <w:r w:rsidRPr="000F14D8">
        <w:rPr>
          <w:rFonts w:ascii="Calibri" w:hAnsi="Calibri" w:cs="Calibri"/>
        </w:rPr>
        <w:t xml:space="preserve">The form is produced as a Word document to allow flexibility. The form is not intended to restrict the amount which can be written or the number of objectives which can be set (The form Is an ACAS template). </w:t>
      </w:r>
    </w:p>
    <w:p w14:paraId="483EE947" w14:textId="77777777" w:rsidR="00F14A30" w:rsidRDefault="00F14A30" w:rsidP="0007049B">
      <w:pPr>
        <w:rPr>
          <w:rFonts w:ascii="Calibri" w:hAnsi="Calibri" w:cs="Calibri"/>
          <w:b/>
          <w:bCs/>
        </w:rPr>
      </w:pPr>
    </w:p>
    <w:p w14:paraId="137B756E" w14:textId="1D4A58D7" w:rsidR="0007049B" w:rsidRPr="000F14D8" w:rsidRDefault="0007049B" w:rsidP="0007049B">
      <w:pPr>
        <w:rPr>
          <w:rFonts w:ascii="Calibri" w:hAnsi="Calibri" w:cs="Calibri"/>
          <w:b/>
          <w:bCs/>
        </w:rPr>
      </w:pPr>
      <w:r w:rsidRPr="000F14D8">
        <w:rPr>
          <w:rFonts w:ascii="Calibri" w:hAnsi="Calibri" w:cs="Calibri"/>
          <w:b/>
          <w:bCs/>
        </w:rPr>
        <w:t>SETTING OBJECTIVES</w:t>
      </w:r>
      <w:r w:rsidRPr="000F14D8">
        <w:rPr>
          <w:rFonts w:ascii="Calibri" w:hAnsi="Calibri" w:cs="Calibri"/>
        </w:rPr>
        <w:t xml:space="preserve"> </w:t>
      </w:r>
    </w:p>
    <w:p w14:paraId="0254CA5E" w14:textId="308812F9" w:rsidR="0007049B" w:rsidRDefault="0007049B" w:rsidP="0007049B">
      <w:pPr>
        <w:rPr>
          <w:rFonts w:ascii="Calibri" w:hAnsi="Calibri" w:cs="Calibri"/>
        </w:rPr>
      </w:pPr>
      <w:r w:rsidRPr="000F14D8">
        <w:rPr>
          <w:rFonts w:ascii="Calibri" w:hAnsi="Calibri" w:cs="Calibri"/>
        </w:rPr>
        <w:t xml:space="preserve">All team and individual objectives should be written as SMART objectives. The number of objectives set will depend on the ‘size’ of each objective and the other work which a member if staff is tasked with. If appropriate objectives should have supporting information such as ‘milestones’ to be achieved or additional information to clarify how the objective should be met or what support might be available. </w:t>
      </w:r>
    </w:p>
    <w:p w14:paraId="6F4CAD8D" w14:textId="77777777" w:rsidR="00F14A30" w:rsidRPr="000F14D8" w:rsidRDefault="00F14A30" w:rsidP="0007049B">
      <w:pPr>
        <w:rPr>
          <w:rFonts w:ascii="Calibri" w:hAnsi="Calibri" w:cs="Calibri"/>
        </w:rPr>
      </w:pPr>
    </w:p>
    <w:p w14:paraId="09E41D9E" w14:textId="77777777" w:rsidR="0007049B" w:rsidRPr="000F14D8" w:rsidRDefault="0007049B" w:rsidP="0007049B">
      <w:pPr>
        <w:rPr>
          <w:rFonts w:ascii="Calibri" w:hAnsi="Calibri" w:cs="Calibri"/>
        </w:rPr>
      </w:pPr>
      <w:r w:rsidRPr="000F14D8">
        <w:rPr>
          <w:rFonts w:ascii="Calibri" w:hAnsi="Calibri" w:cs="Calibri"/>
          <w:b/>
          <w:bCs/>
        </w:rPr>
        <w:t>RECORD KEEPING</w:t>
      </w:r>
      <w:r w:rsidRPr="000F14D8">
        <w:rPr>
          <w:rFonts w:ascii="Calibri" w:hAnsi="Calibri" w:cs="Calibri"/>
        </w:rPr>
        <w:t xml:space="preserve"> </w:t>
      </w:r>
    </w:p>
    <w:p w14:paraId="0F50E2FD" w14:textId="77777777" w:rsidR="0007049B" w:rsidRPr="000F14D8" w:rsidRDefault="0007049B" w:rsidP="0007049B">
      <w:pPr>
        <w:rPr>
          <w:rFonts w:ascii="Calibri" w:hAnsi="Calibri" w:cs="Calibri"/>
        </w:rPr>
      </w:pPr>
      <w:r w:rsidRPr="000F14D8">
        <w:rPr>
          <w:rFonts w:ascii="Calibri" w:hAnsi="Calibri" w:cs="Calibri"/>
        </w:rPr>
        <w:t xml:space="preserve">A written record of the appraisal, mid-year review and catch-up meetings will be given to the employee for their own records and copies will be kept in the employee’s personnel file. The written record of appraisal, mid-year review and, catch-up meetings for the Town Clerk will be held by the Chairman of the Staffing Sub-Committee on behalf of the Committee, as well as in the Town Clerk’s own personnel file and a copy given to him/her. Should the Chairman of Staffing Committee change then these records will be made available to them and any other member of the Staffing Committee appointed to conduct an appraisal meeting (either full or mid-year) </w:t>
      </w:r>
    </w:p>
    <w:p w14:paraId="2D20AAF1" w14:textId="6BAAE4EB" w:rsidR="0007049B" w:rsidRPr="000F14D8" w:rsidRDefault="0007049B" w:rsidP="0007049B">
      <w:pPr>
        <w:rPr>
          <w:rFonts w:ascii="Calibri" w:hAnsi="Calibri" w:cs="Calibri"/>
        </w:rPr>
      </w:pPr>
      <w:r w:rsidRPr="000F14D8">
        <w:rPr>
          <w:rFonts w:ascii="Calibri" w:hAnsi="Calibri" w:cs="Calibri"/>
          <w:b/>
          <w:bCs/>
        </w:rPr>
        <w:t>SEEKING AGREEMENT</w:t>
      </w:r>
      <w:r w:rsidRPr="000F14D8">
        <w:rPr>
          <w:rFonts w:ascii="Calibri" w:hAnsi="Calibri" w:cs="Calibri"/>
        </w:rPr>
        <w:t xml:space="preserve"> </w:t>
      </w:r>
    </w:p>
    <w:p w14:paraId="594A9C21" w14:textId="77777777" w:rsidR="0007049B" w:rsidRPr="000F14D8" w:rsidRDefault="0007049B" w:rsidP="0007049B">
      <w:pPr>
        <w:rPr>
          <w:rFonts w:ascii="Calibri" w:hAnsi="Calibri" w:cs="Calibri"/>
        </w:rPr>
      </w:pPr>
      <w:r w:rsidRPr="000F14D8">
        <w:rPr>
          <w:rFonts w:ascii="Calibri" w:hAnsi="Calibri" w:cs="Calibri"/>
        </w:rPr>
        <w:t>Wherever possible agreement should be sought for the objectives set. It is important for the appraiser to listen carefully to any concerns raised by the ‘appraisee.’ However, if agreement cannot be reached then the disputed objectives can be referred to the Staffing Committee who will consider whether to amend, withdraw, or retain them after having considered the matter. Wherever possible, agreement should be sought for the other aspects of the appraisal (</w:t>
      </w:r>
      <w:proofErr w:type="gramStart"/>
      <w:r w:rsidRPr="000F14D8">
        <w:rPr>
          <w:rFonts w:ascii="Calibri" w:hAnsi="Calibri" w:cs="Calibri"/>
        </w:rPr>
        <w:t>i.e.</w:t>
      </w:r>
      <w:proofErr w:type="gramEnd"/>
      <w:r w:rsidRPr="000F14D8">
        <w:rPr>
          <w:rFonts w:ascii="Calibri" w:hAnsi="Calibri" w:cs="Calibri"/>
        </w:rPr>
        <w:t xml:space="preserve"> looking back at past achievements, training required, etc.). However, where agreement cannot be reached a note of the employee’s comments/objections will be kept together with the appraisal report. </w:t>
      </w:r>
    </w:p>
    <w:p w14:paraId="1E548581" w14:textId="092715E4" w:rsidR="0007049B" w:rsidRPr="000F14D8" w:rsidRDefault="0007049B" w:rsidP="0007049B">
      <w:pPr>
        <w:rPr>
          <w:rFonts w:ascii="Calibri" w:hAnsi="Calibri" w:cs="Calibri"/>
          <w:b/>
          <w:bCs/>
        </w:rPr>
      </w:pPr>
      <w:r w:rsidRPr="000F14D8">
        <w:rPr>
          <w:rFonts w:ascii="Calibri" w:hAnsi="Calibri" w:cs="Calibri"/>
          <w:b/>
          <w:bCs/>
        </w:rPr>
        <w:t>THE RELATIONSHIP BETWEEN THE TOWN CLERK’S APPRAISAL AND OTHER STAFF</w:t>
      </w:r>
    </w:p>
    <w:p w14:paraId="70707E80" w14:textId="7A5359C4" w:rsidR="000F14D8" w:rsidRPr="000F14D8" w:rsidRDefault="0007049B" w:rsidP="0007049B">
      <w:pPr>
        <w:jc w:val="both"/>
        <w:rPr>
          <w:rFonts w:ascii="Calibri" w:hAnsi="Calibri" w:cs="Calibri"/>
        </w:rPr>
      </w:pPr>
      <w:r w:rsidRPr="000F14D8">
        <w:rPr>
          <w:rFonts w:ascii="Calibri" w:hAnsi="Calibri" w:cs="Calibri"/>
          <w:b/>
          <w:bCs/>
        </w:rPr>
        <w:t xml:space="preserve"> </w:t>
      </w:r>
      <w:r w:rsidRPr="000F14D8">
        <w:rPr>
          <w:rFonts w:ascii="Calibri" w:hAnsi="Calibri" w:cs="Calibri"/>
        </w:rPr>
        <w:t xml:space="preserve">For clarity, the Town Clerk appraisal process is entirely independent from that of other members of staff. In other words, if for any reason any stage of the Town Clerk’s appraisal is delayed in full or in part - then this should not delay any element of the (including objective setting) appraisal process </w:t>
      </w:r>
      <w:r w:rsidR="0036037F" w:rsidRPr="000F14D8">
        <w:rPr>
          <w:rFonts w:ascii="Calibri" w:hAnsi="Calibri" w:cs="Calibri"/>
        </w:rPr>
        <w:t>progressing.</w:t>
      </w:r>
      <w:r w:rsidRPr="000F14D8">
        <w:rPr>
          <w:rFonts w:ascii="Calibri" w:hAnsi="Calibri" w:cs="Calibri"/>
        </w:rPr>
        <w:t xml:space="preserve"> </w:t>
      </w:r>
    </w:p>
    <w:p w14:paraId="145E8B35" w14:textId="77777777" w:rsidR="000F14D8" w:rsidRPr="000F14D8" w:rsidRDefault="000F14D8" w:rsidP="0007049B">
      <w:pPr>
        <w:jc w:val="both"/>
        <w:rPr>
          <w:rFonts w:ascii="Calibri" w:hAnsi="Calibri" w:cs="Calibri"/>
        </w:rPr>
      </w:pPr>
    </w:p>
    <w:p w14:paraId="480D7A67" w14:textId="7460226E" w:rsidR="0007674D" w:rsidRPr="000F14D8" w:rsidRDefault="00F14A30" w:rsidP="00F14A30">
      <w:pPr>
        <w:rPr>
          <w:rFonts w:ascii="Calibri" w:hAnsi="Calibri" w:cs="Calibri"/>
          <w:b/>
          <w:bCs/>
          <w:iCs/>
        </w:rPr>
      </w:pPr>
      <w:r>
        <w:rPr>
          <w:rFonts w:ascii="Calibri" w:hAnsi="Calibri" w:cs="Calibri"/>
          <w:b/>
          <w:bCs/>
          <w:iCs/>
        </w:rPr>
        <w:t>S</w:t>
      </w:r>
      <w:r w:rsidR="0007674D" w:rsidRPr="000F14D8">
        <w:rPr>
          <w:rFonts w:ascii="Calibri" w:hAnsi="Calibri" w:cs="Calibri"/>
          <w:b/>
          <w:bCs/>
          <w:iCs/>
        </w:rPr>
        <w:t xml:space="preserve">taffing Sub- Committee </w:t>
      </w:r>
      <w:r>
        <w:rPr>
          <w:rFonts w:ascii="Calibri" w:hAnsi="Calibri" w:cs="Calibri"/>
          <w:b/>
          <w:bCs/>
          <w:iCs/>
        </w:rPr>
        <w:t>(Previously Agreed)</w:t>
      </w:r>
    </w:p>
    <w:p w14:paraId="130634D1" w14:textId="77777777" w:rsidR="0007674D" w:rsidRPr="000F14D8" w:rsidRDefault="0007674D" w:rsidP="009457DF">
      <w:pPr>
        <w:jc w:val="both"/>
        <w:rPr>
          <w:rFonts w:ascii="Calibri" w:hAnsi="Calibri" w:cs="Calibri"/>
          <w:b/>
          <w:bCs/>
          <w:iCs/>
        </w:rPr>
      </w:pPr>
    </w:p>
    <w:p w14:paraId="28E89D57" w14:textId="1D079C8C" w:rsidR="009457DF" w:rsidRPr="000F14D8" w:rsidRDefault="009457DF" w:rsidP="009457DF">
      <w:pPr>
        <w:jc w:val="both"/>
        <w:rPr>
          <w:rFonts w:ascii="Calibri" w:hAnsi="Calibri" w:cs="Calibri"/>
          <w:b/>
          <w:bCs/>
          <w:iCs/>
        </w:rPr>
      </w:pPr>
      <w:r w:rsidRPr="000F14D8">
        <w:rPr>
          <w:rFonts w:ascii="Calibri" w:hAnsi="Calibri" w:cs="Calibri"/>
          <w:b/>
          <w:bCs/>
          <w:iCs/>
        </w:rPr>
        <w:t>Prime Objectives</w:t>
      </w:r>
    </w:p>
    <w:p w14:paraId="7EE8CA59" w14:textId="6ABFEA4E" w:rsidR="009457DF" w:rsidRPr="000F14D8" w:rsidRDefault="009457DF" w:rsidP="009457DF">
      <w:pPr>
        <w:jc w:val="both"/>
        <w:rPr>
          <w:rFonts w:ascii="Calibri" w:hAnsi="Calibri" w:cs="Calibri"/>
        </w:rPr>
      </w:pPr>
      <w:r w:rsidRPr="000F14D8">
        <w:rPr>
          <w:rFonts w:ascii="Calibri" w:hAnsi="Calibri" w:cs="Calibri"/>
        </w:rPr>
        <w:t>To consider grievance or disciplinary matters (not including any appeal therefrom) referred and to manage the Clerk.</w:t>
      </w:r>
    </w:p>
    <w:p w14:paraId="5F8C9FA8" w14:textId="77777777" w:rsidR="0007674D" w:rsidRPr="000F14D8" w:rsidRDefault="0007674D" w:rsidP="009457DF">
      <w:pPr>
        <w:jc w:val="both"/>
        <w:rPr>
          <w:rFonts w:ascii="Calibri" w:hAnsi="Calibri" w:cs="Calibri"/>
        </w:rPr>
      </w:pPr>
    </w:p>
    <w:p w14:paraId="43A7BDEE" w14:textId="77777777" w:rsidR="009457DF" w:rsidRPr="000F14D8" w:rsidRDefault="009457DF" w:rsidP="009457DF">
      <w:pPr>
        <w:jc w:val="both"/>
        <w:rPr>
          <w:rFonts w:ascii="Calibri" w:hAnsi="Calibri" w:cs="Calibri"/>
          <w:b/>
          <w:bCs/>
          <w:iCs/>
        </w:rPr>
      </w:pPr>
      <w:r w:rsidRPr="000F14D8">
        <w:rPr>
          <w:rFonts w:ascii="Calibri" w:hAnsi="Calibri" w:cs="Calibri"/>
          <w:b/>
          <w:bCs/>
          <w:iCs/>
        </w:rPr>
        <w:t>Membership and Frequency of Meetings</w:t>
      </w:r>
    </w:p>
    <w:p w14:paraId="152E2835" w14:textId="77777777" w:rsidR="009457DF" w:rsidRPr="000F14D8" w:rsidRDefault="009457DF" w:rsidP="009457DF">
      <w:pPr>
        <w:jc w:val="both"/>
        <w:rPr>
          <w:rFonts w:ascii="Calibri" w:hAnsi="Calibri" w:cs="Calibri"/>
        </w:rPr>
      </w:pPr>
      <w:r w:rsidRPr="000F14D8">
        <w:rPr>
          <w:rFonts w:ascii="Calibri" w:hAnsi="Calibri" w:cs="Calibri"/>
        </w:rPr>
        <w:t>The Sub-Committee comprises 4 voting members of the Town Council</w:t>
      </w:r>
      <w:bookmarkStart w:id="2" w:name="_Hlk513059274"/>
      <w:r w:rsidRPr="000F14D8">
        <w:rPr>
          <w:rFonts w:ascii="Calibri" w:hAnsi="Calibri" w:cs="Calibri"/>
        </w:rPr>
        <w:t xml:space="preserve">. </w:t>
      </w:r>
    </w:p>
    <w:p w14:paraId="26C93D71" w14:textId="77777777" w:rsidR="009457DF" w:rsidRPr="000F14D8" w:rsidRDefault="009457DF" w:rsidP="009457DF">
      <w:pPr>
        <w:jc w:val="both"/>
        <w:rPr>
          <w:rFonts w:ascii="Calibri" w:hAnsi="Calibri" w:cs="Calibri"/>
        </w:rPr>
      </w:pPr>
      <w:r w:rsidRPr="000F14D8">
        <w:rPr>
          <w:rFonts w:ascii="Calibri" w:hAnsi="Calibri" w:cs="Calibri"/>
        </w:rPr>
        <w:t xml:space="preserve">The Sub-Committee reports to the Resource Committee. </w:t>
      </w:r>
    </w:p>
    <w:p w14:paraId="1146D6C5" w14:textId="77777777" w:rsidR="009457DF" w:rsidRPr="000F14D8" w:rsidRDefault="009457DF" w:rsidP="009457DF">
      <w:pPr>
        <w:jc w:val="both"/>
        <w:rPr>
          <w:rFonts w:ascii="Calibri" w:hAnsi="Calibri" w:cs="Calibri"/>
        </w:rPr>
      </w:pPr>
      <w:r w:rsidRPr="000F14D8">
        <w:rPr>
          <w:rFonts w:ascii="Calibri" w:hAnsi="Calibri" w:cs="Calibri"/>
        </w:rPr>
        <w:t xml:space="preserve">The Quorum for this Committee shall be 3 members. </w:t>
      </w:r>
    </w:p>
    <w:p w14:paraId="65A9F850" w14:textId="30D5CA65" w:rsidR="009457DF" w:rsidRPr="000F14D8" w:rsidRDefault="009457DF" w:rsidP="009457DF">
      <w:pPr>
        <w:jc w:val="both"/>
        <w:rPr>
          <w:rFonts w:ascii="Calibri" w:hAnsi="Calibri" w:cs="Calibri"/>
        </w:rPr>
      </w:pPr>
      <w:r w:rsidRPr="000F14D8">
        <w:rPr>
          <w:rFonts w:ascii="Calibri" w:hAnsi="Calibri" w:cs="Calibri"/>
        </w:rPr>
        <w:t xml:space="preserve">The Staffing Sub-committee will meet as required based on the business to discuss. </w:t>
      </w:r>
    </w:p>
    <w:p w14:paraId="14C260C8" w14:textId="77777777" w:rsidR="0007674D" w:rsidRPr="000F14D8" w:rsidRDefault="0007674D" w:rsidP="009457DF">
      <w:pPr>
        <w:jc w:val="both"/>
        <w:rPr>
          <w:rFonts w:ascii="Calibri" w:hAnsi="Calibri" w:cs="Calibri"/>
        </w:rPr>
      </w:pPr>
    </w:p>
    <w:bookmarkEnd w:id="1"/>
    <w:bookmarkEnd w:id="2"/>
    <w:p w14:paraId="44A81078" w14:textId="77777777" w:rsidR="009457DF" w:rsidRPr="000F14D8" w:rsidRDefault="009457DF" w:rsidP="009457DF">
      <w:pPr>
        <w:jc w:val="both"/>
        <w:rPr>
          <w:rFonts w:ascii="Calibri" w:hAnsi="Calibri" w:cs="Calibri"/>
          <w:b/>
          <w:bCs/>
          <w:iCs/>
        </w:rPr>
      </w:pPr>
      <w:r w:rsidRPr="000F14D8">
        <w:rPr>
          <w:rFonts w:ascii="Calibri" w:hAnsi="Calibri" w:cs="Calibri"/>
          <w:b/>
          <w:bCs/>
          <w:iCs/>
        </w:rPr>
        <w:t>Delegated Business</w:t>
      </w:r>
    </w:p>
    <w:p w14:paraId="7E8CABA6" w14:textId="77777777" w:rsidR="009457DF" w:rsidRPr="000F14D8" w:rsidRDefault="009457DF" w:rsidP="009457DF">
      <w:pPr>
        <w:jc w:val="both"/>
        <w:rPr>
          <w:rFonts w:ascii="Calibri" w:hAnsi="Calibri" w:cs="Calibri"/>
        </w:rPr>
      </w:pPr>
      <w:r w:rsidRPr="000F14D8">
        <w:rPr>
          <w:rFonts w:ascii="Calibri" w:hAnsi="Calibri" w:cs="Calibri"/>
        </w:rPr>
        <w:t>The Sub-Committee has delegated authority and responsibility to deal with the following matters to conclusion:</w:t>
      </w:r>
    </w:p>
    <w:p w14:paraId="75A1FA42" w14:textId="77777777" w:rsidR="009457DF" w:rsidRPr="000F14D8" w:rsidRDefault="009457DF" w:rsidP="009457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hAnsi="Calibri" w:cs="Calibri"/>
        </w:rPr>
      </w:pPr>
      <w:r w:rsidRPr="000F14D8">
        <w:rPr>
          <w:rFonts w:ascii="Calibri" w:hAnsi="Calibri" w:cs="Calibri"/>
        </w:rPr>
        <w:t>To consider grievance or disciplinary matters for all staff in accordance with the council’s grievance and disciplinary policies.</w:t>
      </w:r>
    </w:p>
    <w:p w14:paraId="620AB906" w14:textId="77777777" w:rsidR="009457DF" w:rsidRPr="000F14D8" w:rsidRDefault="009457DF" w:rsidP="009457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hAnsi="Calibri" w:cs="Calibri"/>
        </w:rPr>
      </w:pPr>
      <w:r w:rsidRPr="000F14D8">
        <w:rPr>
          <w:rFonts w:ascii="Calibri" w:hAnsi="Calibri" w:cs="Calibri"/>
        </w:rPr>
        <w:t xml:space="preserve">To manage, supervise and appraise the Clerk, administer leave requests, </w:t>
      </w:r>
      <w:proofErr w:type="gramStart"/>
      <w:r w:rsidRPr="000F14D8">
        <w:rPr>
          <w:rFonts w:ascii="Calibri" w:hAnsi="Calibri" w:cs="Calibri"/>
        </w:rPr>
        <w:t>record</w:t>
      </w:r>
      <w:proofErr w:type="gramEnd"/>
      <w:r w:rsidRPr="000F14D8">
        <w:rPr>
          <w:rFonts w:ascii="Calibri" w:hAnsi="Calibri" w:cs="Calibri"/>
        </w:rPr>
        <w:t xml:space="preserve"> and monitor absence from work.</w:t>
      </w:r>
    </w:p>
    <w:p w14:paraId="50690F8B" w14:textId="77777777" w:rsidR="009457DF" w:rsidRPr="000F14D8" w:rsidRDefault="009457DF" w:rsidP="009457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hAnsi="Calibri" w:cs="Calibri"/>
        </w:rPr>
      </w:pPr>
      <w:r w:rsidRPr="000F14D8">
        <w:rPr>
          <w:rFonts w:ascii="Calibri" w:hAnsi="Calibri" w:cs="Calibri"/>
        </w:rPr>
        <w:t>To recommend to the Resource committee any actions regarding the Clerk’s performance and to recommend salary and benefit levels for the Clerk.</w:t>
      </w:r>
    </w:p>
    <w:p w14:paraId="698624B4" w14:textId="77777777" w:rsidR="009457DF" w:rsidRPr="000F14D8" w:rsidRDefault="009457DF" w:rsidP="009457DF">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Calibri" w:hAnsi="Calibri" w:cs="Calibri"/>
        </w:rPr>
      </w:pPr>
      <w:r w:rsidRPr="000F14D8">
        <w:rPr>
          <w:rFonts w:ascii="Calibri" w:hAnsi="Calibri" w:cs="Calibri"/>
        </w:rPr>
        <w:t>To consider any other item that Resource Committee or Full Council deem appropriate.</w:t>
      </w:r>
    </w:p>
    <w:p w14:paraId="5A3B0C18" w14:textId="77777777" w:rsidR="009457DF" w:rsidRPr="000F14D8" w:rsidRDefault="009457DF" w:rsidP="009457DF">
      <w:pPr>
        <w:rPr>
          <w:rFonts w:ascii="Calibri" w:hAnsi="Calibri" w:cs="Calibri"/>
        </w:rPr>
      </w:pPr>
    </w:p>
    <w:p w14:paraId="264BD47B" w14:textId="77777777" w:rsidR="009457DF" w:rsidRPr="000F14D8" w:rsidRDefault="009457DF" w:rsidP="009457DF">
      <w:pPr>
        <w:rPr>
          <w:rFonts w:ascii="Calibri" w:hAnsi="Calibri" w:cs="Calibri"/>
        </w:rPr>
      </w:pPr>
    </w:p>
    <w:p w14:paraId="46232B67" w14:textId="77777777" w:rsidR="009457DF" w:rsidRPr="000F14D8" w:rsidRDefault="009457DF" w:rsidP="009457DF">
      <w:pPr>
        <w:rPr>
          <w:rFonts w:ascii="Calibri" w:hAnsi="Calibri" w:cs="Calibri"/>
        </w:rPr>
      </w:pPr>
      <w:r w:rsidRPr="000F14D8">
        <w:rPr>
          <w:rFonts w:ascii="Calibri" w:hAnsi="Calibri" w:cs="Calibri"/>
        </w:rPr>
        <w:t>Adopted: ______________________</w:t>
      </w:r>
    </w:p>
    <w:p w14:paraId="47E7F681" w14:textId="77777777" w:rsidR="009457DF" w:rsidRPr="006351FD" w:rsidRDefault="009457DF" w:rsidP="0063166D">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cs="Calibri"/>
          <w:sz w:val="22"/>
          <w:szCs w:val="22"/>
          <w:bdr w:val="none" w:sz="0" w:space="0" w:color="auto"/>
          <w:lang w:val="en-GB"/>
        </w:rPr>
      </w:pPr>
    </w:p>
    <w:p w14:paraId="292EF45C" w14:textId="2693143F" w:rsidR="007020CA" w:rsidRPr="001D42EB" w:rsidRDefault="007020CA" w:rsidP="007020CA">
      <w:pPr>
        <w:rPr>
          <w:rFonts w:ascii="Calibri" w:eastAsia="Calibri" w:hAnsi="Calibri" w:cs="Calibri"/>
          <w:b/>
          <w:bCs/>
          <w:sz w:val="22"/>
          <w:szCs w:val="22"/>
          <w:bdr w:val="none" w:sz="0" w:space="0" w:color="auto"/>
          <w:lang w:val="en-GB"/>
        </w:rPr>
      </w:pPr>
      <w:r>
        <w:rPr>
          <w:rFonts w:ascii="Calibri" w:eastAsia="Calibri" w:hAnsi="Calibri" w:cs="Calibri"/>
          <w:sz w:val="22"/>
          <w:szCs w:val="22"/>
          <w:bdr w:val="none" w:sz="0" w:space="0" w:color="auto"/>
          <w:lang w:val="en-GB"/>
        </w:rPr>
        <w:br w:type="page"/>
      </w:r>
      <w:r w:rsidRPr="001D42EB">
        <w:rPr>
          <w:rFonts w:ascii="Calibri" w:eastAsia="Calibri" w:hAnsi="Calibri" w:cs="Calibri"/>
          <w:b/>
          <w:bCs/>
          <w:sz w:val="22"/>
          <w:szCs w:val="22"/>
          <w:bdr w:val="none" w:sz="0" w:space="0" w:color="auto"/>
          <w:lang w:val="en-GB"/>
        </w:rPr>
        <w:lastRenderedPageBreak/>
        <w:t xml:space="preserve">Item </w:t>
      </w:r>
      <w:r w:rsidR="001D42EB" w:rsidRPr="001D42EB">
        <w:rPr>
          <w:rFonts w:ascii="Calibri" w:eastAsia="Calibri" w:hAnsi="Calibri" w:cs="Calibri"/>
          <w:b/>
          <w:bCs/>
          <w:sz w:val="22"/>
          <w:szCs w:val="22"/>
          <w:bdr w:val="none" w:sz="0" w:space="0" w:color="auto"/>
          <w:lang w:val="en-GB"/>
        </w:rPr>
        <w:t>11</w:t>
      </w:r>
    </w:p>
    <w:p w14:paraId="67091D9F" w14:textId="65848D55" w:rsidR="007020CA" w:rsidRPr="007020CA" w:rsidRDefault="007020CA" w:rsidP="007020CA">
      <w:pPr>
        <w:rPr>
          <w:rFonts w:ascii="Calibri" w:eastAsia="Calibri" w:hAnsi="Calibri" w:cs="Calibri"/>
          <w:sz w:val="22"/>
          <w:szCs w:val="22"/>
          <w:bdr w:val="none" w:sz="0" w:space="0" w:color="auto"/>
          <w:lang w:val="en-GB"/>
        </w:rPr>
      </w:pPr>
      <w:r>
        <w:rPr>
          <w:sz w:val="28"/>
          <w:szCs w:val="28"/>
        </w:rPr>
        <w:t xml:space="preserve">To the </w:t>
      </w:r>
      <w:proofErr w:type="spellStart"/>
      <w:r>
        <w:rPr>
          <w:sz w:val="28"/>
          <w:szCs w:val="28"/>
        </w:rPr>
        <w:t>councillors</w:t>
      </w:r>
      <w:proofErr w:type="spellEnd"/>
      <w:r>
        <w:rPr>
          <w:sz w:val="28"/>
          <w:szCs w:val="28"/>
        </w:rPr>
        <w:t xml:space="preserve"> of Saxmundham</w:t>
      </w:r>
    </w:p>
    <w:p w14:paraId="63C25612" w14:textId="77777777" w:rsidR="007020CA" w:rsidRDefault="007020CA" w:rsidP="007020CA">
      <w:pPr>
        <w:rPr>
          <w:sz w:val="28"/>
          <w:szCs w:val="28"/>
        </w:rPr>
      </w:pPr>
      <w:r>
        <w:rPr>
          <w:sz w:val="28"/>
          <w:szCs w:val="28"/>
        </w:rPr>
        <w:t xml:space="preserve">Re: Grant for a community film event for Saxmundham </w:t>
      </w:r>
    </w:p>
    <w:p w14:paraId="316CCD4D" w14:textId="77777777" w:rsidR="007020CA" w:rsidRDefault="007020CA" w:rsidP="007020CA">
      <w:pPr>
        <w:rPr>
          <w:sz w:val="28"/>
          <w:szCs w:val="28"/>
        </w:rPr>
      </w:pPr>
      <w:r>
        <w:rPr>
          <w:sz w:val="28"/>
          <w:szCs w:val="28"/>
        </w:rPr>
        <w:t xml:space="preserve">Run by St John’s church </w:t>
      </w:r>
      <w:r>
        <w:rPr>
          <w:b/>
          <w:bCs/>
          <w:sz w:val="28"/>
          <w:szCs w:val="28"/>
        </w:rPr>
        <w:t xml:space="preserve">Grant applied for </w:t>
      </w:r>
      <w:proofErr w:type="gramStart"/>
      <w:r>
        <w:rPr>
          <w:b/>
          <w:bCs/>
          <w:sz w:val="28"/>
          <w:szCs w:val="28"/>
        </w:rPr>
        <w:t>£500</w:t>
      </w:r>
      <w:proofErr w:type="gramEnd"/>
    </w:p>
    <w:p w14:paraId="360CD7DE" w14:textId="77777777" w:rsidR="007020CA" w:rsidRDefault="007020CA" w:rsidP="007020CA">
      <w:pPr>
        <w:rPr>
          <w:sz w:val="28"/>
          <w:szCs w:val="28"/>
        </w:rPr>
      </w:pPr>
      <w:r>
        <w:rPr>
          <w:sz w:val="28"/>
          <w:szCs w:val="28"/>
        </w:rPr>
        <w:t xml:space="preserve">A contribution is sought by St John’s church to provide a community event for the people of Saxmundham. It is hoped that by investing in our community we will strengthen its identity. We are a </w:t>
      </w:r>
      <w:proofErr w:type="gramStart"/>
      <w:r>
        <w:rPr>
          <w:sz w:val="28"/>
          <w:szCs w:val="28"/>
        </w:rPr>
        <w:t>not for profit</w:t>
      </w:r>
      <w:proofErr w:type="gramEnd"/>
      <w:r>
        <w:rPr>
          <w:sz w:val="28"/>
          <w:szCs w:val="28"/>
        </w:rPr>
        <w:t xml:space="preserve"> group and any profits made will be ploughed back into the community. </w:t>
      </w:r>
    </w:p>
    <w:p w14:paraId="25C231C6" w14:textId="77777777" w:rsidR="007020CA" w:rsidRDefault="007020CA" w:rsidP="007020CA">
      <w:pPr>
        <w:rPr>
          <w:sz w:val="28"/>
          <w:szCs w:val="28"/>
        </w:rPr>
      </w:pPr>
      <w:r>
        <w:rPr>
          <w:sz w:val="28"/>
          <w:szCs w:val="28"/>
        </w:rPr>
        <w:t>St John’s is involved within the town in many ways, it has established a strong link with IP17 and many of the church members offer practical support, from helping with the covid rollout, setting up a community fridge and hosting the community Carol Service. The church seeks to serve the people of Saxmundham by providing a community event.</w:t>
      </w:r>
    </w:p>
    <w:p w14:paraId="25FC2F68" w14:textId="77777777" w:rsidR="007020CA" w:rsidRDefault="007020CA" w:rsidP="007020CA">
      <w:pPr>
        <w:rPr>
          <w:sz w:val="28"/>
          <w:szCs w:val="28"/>
        </w:rPr>
      </w:pPr>
      <w:r>
        <w:rPr>
          <w:sz w:val="28"/>
          <w:szCs w:val="28"/>
        </w:rPr>
        <w:t>We are planning to have an outside Big Screen film event on 28</w:t>
      </w:r>
      <w:r>
        <w:rPr>
          <w:sz w:val="28"/>
          <w:szCs w:val="28"/>
          <w:vertAlign w:val="superscript"/>
        </w:rPr>
        <w:t>th</w:t>
      </w:r>
      <w:r>
        <w:rPr>
          <w:sz w:val="28"/>
          <w:szCs w:val="28"/>
        </w:rPr>
        <w:t xml:space="preserve"> August a deposit has been paid and the school has been booked. On the Sunday 29</w:t>
      </w:r>
      <w:r>
        <w:rPr>
          <w:sz w:val="28"/>
          <w:szCs w:val="28"/>
          <w:vertAlign w:val="superscript"/>
        </w:rPr>
        <w:t>th</w:t>
      </w:r>
      <w:r>
        <w:rPr>
          <w:sz w:val="28"/>
          <w:szCs w:val="28"/>
        </w:rPr>
        <w:t xml:space="preserve"> August there will be a community picnic. On the Sunday morning the church is planning an outside community service at the school. </w:t>
      </w:r>
    </w:p>
    <w:p w14:paraId="56B35E47" w14:textId="77777777" w:rsidR="007020CA" w:rsidRDefault="007020CA" w:rsidP="007020CA">
      <w:pPr>
        <w:rPr>
          <w:sz w:val="28"/>
          <w:szCs w:val="28"/>
        </w:rPr>
      </w:pPr>
      <w:r>
        <w:rPr>
          <w:b/>
          <w:bCs/>
          <w:sz w:val="28"/>
          <w:szCs w:val="28"/>
        </w:rPr>
        <w:t>The Film</w:t>
      </w:r>
      <w:r>
        <w:rPr>
          <w:sz w:val="28"/>
          <w:szCs w:val="28"/>
        </w:rPr>
        <w:t xml:space="preserve"> will be on a screen </w:t>
      </w:r>
      <w:proofErr w:type="gramStart"/>
      <w:r>
        <w:rPr>
          <w:sz w:val="28"/>
          <w:szCs w:val="28"/>
        </w:rPr>
        <w:t>which  is</w:t>
      </w:r>
      <w:proofErr w:type="gramEnd"/>
      <w:r>
        <w:rPr>
          <w:sz w:val="28"/>
          <w:szCs w:val="28"/>
        </w:rPr>
        <w:t xml:space="preserve"> 6 </w:t>
      </w:r>
      <w:proofErr w:type="spellStart"/>
      <w:r>
        <w:rPr>
          <w:sz w:val="28"/>
          <w:szCs w:val="28"/>
        </w:rPr>
        <w:t>metres</w:t>
      </w:r>
      <w:proofErr w:type="spellEnd"/>
      <w:r>
        <w:rPr>
          <w:sz w:val="28"/>
          <w:szCs w:val="28"/>
        </w:rPr>
        <w:t xml:space="preserve"> by 3.5 </w:t>
      </w:r>
      <w:proofErr w:type="spellStart"/>
      <w:r>
        <w:rPr>
          <w:sz w:val="28"/>
          <w:szCs w:val="28"/>
        </w:rPr>
        <w:t>metres.We</w:t>
      </w:r>
      <w:proofErr w:type="spellEnd"/>
      <w:r>
        <w:rPr>
          <w:sz w:val="28"/>
          <w:szCs w:val="28"/>
        </w:rPr>
        <w:t xml:space="preserve"> will be showing two films, and adult film and a children’s film. The screen has been booked with Southern Screen Hire and a deposit paid.</w:t>
      </w:r>
    </w:p>
    <w:p w14:paraId="3A34BE28" w14:textId="77777777" w:rsidR="007020CA" w:rsidRDefault="007020CA" w:rsidP="007020CA">
      <w:pPr>
        <w:rPr>
          <w:sz w:val="28"/>
          <w:szCs w:val="28"/>
        </w:rPr>
      </w:pPr>
      <w:r>
        <w:rPr>
          <w:sz w:val="28"/>
          <w:szCs w:val="28"/>
        </w:rPr>
        <w:t>The total cost of the event is £</w:t>
      </w:r>
      <w:proofErr w:type="gramStart"/>
      <w:r>
        <w:rPr>
          <w:sz w:val="28"/>
          <w:szCs w:val="28"/>
        </w:rPr>
        <w:t>2110  (</w:t>
      </w:r>
      <w:proofErr w:type="gramEnd"/>
      <w:r>
        <w:rPr>
          <w:sz w:val="28"/>
          <w:szCs w:val="28"/>
        </w:rPr>
        <w:t xml:space="preserve"> or £2610 if we need to provide outside toilets) The Saturday Big Screen event will start at 3.00pm for children and at 7pm for adults and over by 9pm. Each screening can accommodate up to 500 </w:t>
      </w:r>
      <w:proofErr w:type="gramStart"/>
      <w:r>
        <w:rPr>
          <w:sz w:val="28"/>
          <w:szCs w:val="28"/>
        </w:rPr>
        <w:t>( restriction</w:t>
      </w:r>
      <w:proofErr w:type="gramEnd"/>
      <w:r>
        <w:rPr>
          <w:sz w:val="28"/>
          <w:szCs w:val="28"/>
        </w:rPr>
        <w:t xml:space="preserve"> on numbers because of </w:t>
      </w:r>
      <w:proofErr w:type="spellStart"/>
      <w:r>
        <w:rPr>
          <w:sz w:val="28"/>
          <w:szCs w:val="28"/>
        </w:rPr>
        <w:t>licence</w:t>
      </w:r>
      <w:proofErr w:type="spellEnd"/>
      <w:r>
        <w:rPr>
          <w:sz w:val="28"/>
          <w:szCs w:val="28"/>
        </w:rPr>
        <w:t>) and it will be a ticketed event.</w:t>
      </w:r>
    </w:p>
    <w:p w14:paraId="146FE1BF" w14:textId="77777777" w:rsidR="007020CA" w:rsidRDefault="007020CA" w:rsidP="007020CA">
      <w:pPr>
        <w:rPr>
          <w:sz w:val="28"/>
          <w:szCs w:val="28"/>
        </w:rPr>
      </w:pPr>
      <w:r>
        <w:rPr>
          <w:sz w:val="28"/>
          <w:szCs w:val="28"/>
        </w:rPr>
        <w:t xml:space="preserve">Both events will follow guidelines set by government and adhere to covid rules, and a full risk assessment will be carried out by an experienced health and safety volunteer who has given their time free. </w:t>
      </w:r>
    </w:p>
    <w:p w14:paraId="23340E5E" w14:textId="77777777" w:rsidR="007020CA" w:rsidRDefault="007020CA" w:rsidP="007020CA">
      <w:pPr>
        <w:rPr>
          <w:sz w:val="28"/>
          <w:szCs w:val="28"/>
        </w:rPr>
      </w:pPr>
      <w:r>
        <w:rPr>
          <w:sz w:val="28"/>
          <w:szCs w:val="28"/>
        </w:rPr>
        <w:t>local volunteers will be used and where possible local companies for work involved.</w:t>
      </w:r>
    </w:p>
    <w:p w14:paraId="1F17E58C" w14:textId="77777777" w:rsidR="007020CA" w:rsidRDefault="007020CA" w:rsidP="007020CA">
      <w:pPr>
        <w:rPr>
          <w:sz w:val="28"/>
          <w:szCs w:val="28"/>
        </w:rPr>
      </w:pPr>
      <w:r>
        <w:rPr>
          <w:sz w:val="28"/>
          <w:szCs w:val="28"/>
        </w:rPr>
        <w:t>Breakdown of costs:</w:t>
      </w:r>
    </w:p>
    <w:p w14:paraId="72CDE494" w14:textId="77777777" w:rsidR="007020CA" w:rsidRDefault="007020CA" w:rsidP="007020CA">
      <w:pPr>
        <w:rPr>
          <w:sz w:val="28"/>
          <w:szCs w:val="28"/>
        </w:rPr>
      </w:pPr>
      <w:r>
        <w:rPr>
          <w:sz w:val="28"/>
          <w:szCs w:val="28"/>
        </w:rPr>
        <w:t>Screen Hire</w:t>
      </w:r>
      <w:r>
        <w:rPr>
          <w:sz w:val="28"/>
          <w:szCs w:val="28"/>
        </w:rPr>
        <w:tab/>
      </w:r>
      <w:r>
        <w:rPr>
          <w:sz w:val="28"/>
          <w:szCs w:val="28"/>
        </w:rPr>
        <w:tab/>
        <w:t xml:space="preserve"> £1800</w:t>
      </w:r>
    </w:p>
    <w:p w14:paraId="5FC6EEDC" w14:textId="77777777" w:rsidR="007020CA" w:rsidRDefault="007020CA" w:rsidP="007020CA">
      <w:pPr>
        <w:rPr>
          <w:sz w:val="28"/>
          <w:szCs w:val="28"/>
        </w:rPr>
      </w:pPr>
      <w:r>
        <w:rPr>
          <w:sz w:val="28"/>
          <w:szCs w:val="28"/>
        </w:rPr>
        <w:t>Rent for school</w:t>
      </w:r>
      <w:r>
        <w:rPr>
          <w:sz w:val="28"/>
          <w:szCs w:val="28"/>
        </w:rPr>
        <w:tab/>
      </w:r>
      <w:proofErr w:type="gramStart"/>
      <w:r>
        <w:rPr>
          <w:sz w:val="28"/>
          <w:szCs w:val="28"/>
        </w:rPr>
        <w:t>£110</w:t>
      </w:r>
      <w:proofErr w:type="gramEnd"/>
    </w:p>
    <w:p w14:paraId="6DC659BE" w14:textId="77777777" w:rsidR="007020CA" w:rsidRDefault="007020CA" w:rsidP="007020CA">
      <w:pPr>
        <w:rPr>
          <w:sz w:val="28"/>
          <w:szCs w:val="28"/>
        </w:rPr>
      </w:pPr>
      <w:r>
        <w:rPr>
          <w:sz w:val="28"/>
          <w:szCs w:val="28"/>
        </w:rPr>
        <w:t>Film Licence            £100</w:t>
      </w:r>
    </w:p>
    <w:p w14:paraId="6D6DB679" w14:textId="77777777" w:rsidR="007020CA" w:rsidRDefault="007020CA" w:rsidP="007020CA">
      <w:pPr>
        <w:rPr>
          <w:sz w:val="28"/>
          <w:szCs w:val="28"/>
        </w:rPr>
      </w:pPr>
      <w:r>
        <w:rPr>
          <w:sz w:val="28"/>
          <w:szCs w:val="28"/>
        </w:rPr>
        <w:t>Printing</w:t>
      </w:r>
      <w:r>
        <w:rPr>
          <w:sz w:val="28"/>
          <w:szCs w:val="28"/>
        </w:rPr>
        <w:tab/>
      </w:r>
      <w:r>
        <w:rPr>
          <w:sz w:val="28"/>
          <w:szCs w:val="28"/>
        </w:rPr>
        <w:tab/>
        <w:t>£200</w:t>
      </w:r>
    </w:p>
    <w:p w14:paraId="24FE21E4" w14:textId="77777777" w:rsidR="007020CA" w:rsidRDefault="007020CA" w:rsidP="007020CA">
      <w:pPr>
        <w:rPr>
          <w:sz w:val="28"/>
          <w:szCs w:val="28"/>
        </w:rPr>
      </w:pPr>
      <w:r>
        <w:rPr>
          <w:sz w:val="28"/>
          <w:szCs w:val="28"/>
        </w:rPr>
        <w:t xml:space="preserve">Toilets if needed </w:t>
      </w:r>
      <w:r>
        <w:rPr>
          <w:sz w:val="28"/>
          <w:szCs w:val="28"/>
        </w:rPr>
        <w:tab/>
      </w:r>
      <w:proofErr w:type="gramStart"/>
      <w:r>
        <w:rPr>
          <w:sz w:val="28"/>
          <w:szCs w:val="28"/>
        </w:rPr>
        <w:t>400</w:t>
      </w:r>
      <w:proofErr w:type="gramEnd"/>
    </w:p>
    <w:p w14:paraId="4466EAE4" w14:textId="77777777" w:rsidR="007020CA" w:rsidRDefault="007020CA" w:rsidP="007020CA">
      <w:pPr>
        <w:rPr>
          <w:sz w:val="28"/>
          <w:szCs w:val="28"/>
        </w:rPr>
      </w:pPr>
      <w:r>
        <w:rPr>
          <w:sz w:val="28"/>
          <w:szCs w:val="28"/>
        </w:rPr>
        <w:t>Total: £2610</w:t>
      </w:r>
    </w:p>
    <w:p w14:paraId="3B4DF61C" w14:textId="77777777" w:rsidR="007020CA" w:rsidRDefault="007020CA" w:rsidP="007020CA">
      <w:pPr>
        <w:rPr>
          <w:b/>
          <w:bCs/>
          <w:sz w:val="28"/>
          <w:szCs w:val="28"/>
        </w:rPr>
      </w:pPr>
      <w:r>
        <w:rPr>
          <w:b/>
          <w:bCs/>
          <w:sz w:val="28"/>
          <w:szCs w:val="28"/>
        </w:rPr>
        <w:t>Community Picnic</w:t>
      </w:r>
    </w:p>
    <w:p w14:paraId="38E75C60" w14:textId="77777777" w:rsidR="007020CA" w:rsidRDefault="007020CA" w:rsidP="007020CA">
      <w:pPr>
        <w:rPr>
          <w:b/>
          <w:bCs/>
          <w:sz w:val="28"/>
          <w:szCs w:val="28"/>
        </w:rPr>
      </w:pPr>
      <w:r>
        <w:rPr>
          <w:b/>
          <w:bCs/>
          <w:sz w:val="28"/>
          <w:szCs w:val="28"/>
        </w:rPr>
        <w:t>1.00-3.00pm</w:t>
      </w:r>
    </w:p>
    <w:p w14:paraId="1ECF9E4D" w14:textId="77777777" w:rsidR="007020CA" w:rsidRDefault="007020CA" w:rsidP="007020CA">
      <w:pPr>
        <w:rPr>
          <w:sz w:val="28"/>
          <w:szCs w:val="28"/>
        </w:rPr>
      </w:pPr>
      <w:r>
        <w:rPr>
          <w:sz w:val="28"/>
          <w:szCs w:val="28"/>
        </w:rPr>
        <w:t>No anticipated cost, toilets.</w:t>
      </w:r>
    </w:p>
    <w:p w14:paraId="1DF8B822" w14:textId="77777777" w:rsidR="007020CA" w:rsidRDefault="007020CA" w:rsidP="007020CA">
      <w:pPr>
        <w:rPr>
          <w:sz w:val="28"/>
          <w:szCs w:val="28"/>
        </w:rPr>
      </w:pPr>
      <w:r>
        <w:rPr>
          <w:sz w:val="28"/>
          <w:szCs w:val="28"/>
        </w:rPr>
        <w:t xml:space="preserve">This </w:t>
      </w:r>
      <w:proofErr w:type="gramStart"/>
      <w:r>
        <w:rPr>
          <w:sz w:val="28"/>
          <w:szCs w:val="28"/>
        </w:rPr>
        <w:t>will be not be</w:t>
      </w:r>
      <w:proofErr w:type="gramEnd"/>
      <w:r>
        <w:rPr>
          <w:sz w:val="28"/>
          <w:szCs w:val="28"/>
        </w:rPr>
        <w:t xml:space="preserve"> a ticketed event and numbers not restricted, there will be music and games for the children.</w:t>
      </w:r>
    </w:p>
    <w:p w14:paraId="69BCA0C1" w14:textId="77777777" w:rsidR="007020CA" w:rsidRDefault="007020CA" w:rsidP="007020CA">
      <w:pPr>
        <w:rPr>
          <w:sz w:val="28"/>
          <w:szCs w:val="28"/>
        </w:rPr>
      </w:pPr>
      <w:r>
        <w:rPr>
          <w:sz w:val="28"/>
          <w:szCs w:val="28"/>
        </w:rPr>
        <w:t>We hope these events are successful that it could be an annual event for the people of Saxmundham.</w:t>
      </w:r>
    </w:p>
    <w:p w14:paraId="046FF2FE" w14:textId="77777777" w:rsidR="007020CA" w:rsidRDefault="007020CA" w:rsidP="007020CA">
      <w:pPr>
        <w:rPr>
          <w:b/>
          <w:bCs/>
          <w:sz w:val="28"/>
          <w:szCs w:val="28"/>
        </w:rPr>
      </w:pPr>
      <w:r>
        <w:rPr>
          <w:b/>
          <w:bCs/>
          <w:sz w:val="28"/>
          <w:szCs w:val="28"/>
        </w:rPr>
        <w:t xml:space="preserve">Money raised so </w:t>
      </w:r>
      <w:proofErr w:type="gramStart"/>
      <w:r>
        <w:rPr>
          <w:b/>
          <w:bCs/>
          <w:sz w:val="28"/>
          <w:szCs w:val="28"/>
        </w:rPr>
        <w:t>far</w:t>
      </w:r>
      <w:proofErr w:type="gramEnd"/>
    </w:p>
    <w:p w14:paraId="55C9BCCF" w14:textId="77777777" w:rsidR="007020CA" w:rsidRDefault="007020CA" w:rsidP="007020CA">
      <w:pPr>
        <w:rPr>
          <w:sz w:val="28"/>
          <w:szCs w:val="28"/>
        </w:rPr>
      </w:pPr>
      <w:r>
        <w:rPr>
          <w:sz w:val="28"/>
          <w:szCs w:val="28"/>
        </w:rPr>
        <w:lastRenderedPageBreak/>
        <w:t>Waitrose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£333</w:t>
      </w:r>
    </w:p>
    <w:p w14:paraId="375D366E" w14:textId="77777777" w:rsidR="007020CA" w:rsidRDefault="007020CA" w:rsidP="007020CA">
      <w:pPr>
        <w:rPr>
          <w:sz w:val="28"/>
          <w:szCs w:val="28"/>
        </w:rPr>
      </w:pPr>
      <w:r>
        <w:rPr>
          <w:sz w:val="28"/>
          <w:szCs w:val="28"/>
        </w:rPr>
        <w:t>Profit from Wreath kits sold at Christmas</w:t>
      </w:r>
      <w:r>
        <w:rPr>
          <w:sz w:val="28"/>
          <w:szCs w:val="28"/>
        </w:rPr>
        <w:tab/>
      </w:r>
      <w:proofErr w:type="gramStart"/>
      <w:r>
        <w:rPr>
          <w:sz w:val="28"/>
          <w:szCs w:val="28"/>
        </w:rPr>
        <w:t>£100</w:t>
      </w:r>
      <w:proofErr w:type="gramEnd"/>
    </w:p>
    <w:p w14:paraId="0DFDDCA7" w14:textId="77777777" w:rsidR="007020CA" w:rsidRDefault="007020CA" w:rsidP="007020CA">
      <w:pPr>
        <w:rPr>
          <w:sz w:val="28"/>
          <w:szCs w:val="28"/>
        </w:rPr>
      </w:pPr>
      <w:r>
        <w:rPr>
          <w:sz w:val="28"/>
          <w:szCs w:val="28"/>
        </w:rPr>
        <w:t>St John’s</w:t>
      </w:r>
      <w:r>
        <w:rPr>
          <w:sz w:val="28"/>
          <w:szCs w:val="28"/>
        </w:rPr>
        <w:tab/>
      </w:r>
    </w:p>
    <w:p w14:paraId="5F06991B" w14:textId="77777777" w:rsidR="007020CA" w:rsidRDefault="007020CA" w:rsidP="007020CA">
      <w:pPr>
        <w:rPr>
          <w:sz w:val="28"/>
          <w:szCs w:val="28"/>
        </w:rPr>
      </w:pPr>
      <w:r>
        <w:rPr>
          <w:sz w:val="28"/>
          <w:szCs w:val="28"/>
        </w:rPr>
        <w:t xml:space="preserve">Grants applied for Tesco community fund and Saxmundham </w:t>
      </w:r>
      <w:proofErr w:type="gramStart"/>
      <w:r>
        <w:rPr>
          <w:sz w:val="28"/>
          <w:szCs w:val="28"/>
        </w:rPr>
        <w:t>Rotary</w:t>
      </w:r>
      <w:proofErr w:type="gramEnd"/>
    </w:p>
    <w:p w14:paraId="1B2C819E" w14:textId="77777777" w:rsidR="007020CA" w:rsidRDefault="007020CA" w:rsidP="007020CA">
      <w:pPr>
        <w:rPr>
          <w:sz w:val="28"/>
          <w:szCs w:val="28"/>
        </w:rPr>
      </w:pPr>
      <w:proofErr w:type="gramStart"/>
      <w:r>
        <w:rPr>
          <w:sz w:val="28"/>
          <w:szCs w:val="28"/>
        </w:rPr>
        <w:t>Insurance  St</w:t>
      </w:r>
      <w:proofErr w:type="gramEnd"/>
      <w:r>
        <w:rPr>
          <w:sz w:val="28"/>
          <w:szCs w:val="28"/>
        </w:rPr>
        <w:t xml:space="preserve"> John’s church</w:t>
      </w:r>
    </w:p>
    <w:p w14:paraId="157557F4" w14:textId="77777777" w:rsidR="007020CA" w:rsidRDefault="007020CA" w:rsidP="007020CA">
      <w:pPr>
        <w:rPr>
          <w:sz w:val="28"/>
          <w:szCs w:val="28"/>
        </w:rPr>
      </w:pPr>
    </w:p>
    <w:p w14:paraId="51BBDF0A" w14:textId="77777777" w:rsidR="007020CA" w:rsidRDefault="007020CA" w:rsidP="007020CA">
      <w:pPr>
        <w:rPr>
          <w:sz w:val="28"/>
          <w:szCs w:val="28"/>
        </w:rPr>
      </w:pPr>
      <w:r>
        <w:rPr>
          <w:sz w:val="28"/>
          <w:szCs w:val="28"/>
        </w:rPr>
        <w:t xml:space="preserve">I hope these notes have been useful in explaining why I am asking for support for the project, I am committed to the community of Saxmundham, I have only lived here for five years but want to support events and to bring the community together with events. I have had experience of running events in my previous town in Cheshire and would love to use my skills for </w:t>
      </w:r>
      <w:proofErr w:type="gramStart"/>
      <w:r>
        <w:rPr>
          <w:sz w:val="28"/>
          <w:szCs w:val="28"/>
        </w:rPr>
        <w:t>Saxmundham .</w:t>
      </w:r>
      <w:proofErr w:type="gramEnd"/>
    </w:p>
    <w:p w14:paraId="23FB31C4" w14:textId="77777777" w:rsidR="007020CA" w:rsidRDefault="007020CA" w:rsidP="007020CA">
      <w:pPr>
        <w:rPr>
          <w:sz w:val="28"/>
          <w:szCs w:val="28"/>
        </w:rPr>
      </w:pPr>
    </w:p>
    <w:p w14:paraId="711E48CB" w14:textId="77777777" w:rsidR="0063166D" w:rsidRPr="00401665" w:rsidRDefault="0063166D" w:rsidP="006A50F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2"/>
          <w:szCs w:val="22"/>
          <w:bdr w:val="none" w:sz="0" w:space="0" w:color="auto"/>
          <w:lang w:val="en-GB"/>
        </w:rPr>
      </w:pPr>
    </w:p>
    <w:sectPr w:rsidR="0063166D" w:rsidRPr="00401665" w:rsidSect="0022601E">
      <w:footerReference w:type="default" r:id="rId24"/>
      <w:pgSz w:w="11906" w:h="16838"/>
      <w:pgMar w:top="1440" w:right="849"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483C" w14:textId="77777777" w:rsidR="00AE3258" w:rsidRDefault="00AE3258">
      <w:r>
        <w:separator/>
      </w:r>
    </w:p>
    <w:p w14:paraId="60CAF106" w14:textId="77777777" w:rsidR="00AE3258" w:rsidRDefault="00AE3258"/>
  </w:endnote>
  <w:endnote w:type="continuationSeparator" w:id="0">
    <w:p w14:paraId="1DECF22D" w14:textId="77777777" w:rsidR="00AE3258" w:rsidRDefault="00AE3258">
      <w:r>
        <w:continuationSeparator/>
      </w:r>
    </w:p>
    <w:p w14:paraId="26137A3F" w14:textId="77777777" w:rsidR="00AE3258" w:rsidRDefault="00AE3258"/>
  </w:endnote>
  <w:endnote w:type="continuationNotice" w:id="1">
    <w:p w14:paraId="0AEB5C28" w14:textId="77777777" w:rsidR="00AE3258" w:rsidRDefault="00AE3258"/>
    <w:p w14:paraId="023B110C" w14:textId="77777777" w:rsidR="00AE3258" w:rsidRDefault="00AE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Cambria"/>
    <w:charset w:val="00"/>
    <w:family w:val="roman"/>
    <w:pitch w:val="default"/>
  </w:font>
  <w:font w:name="Raleway">
    <w:panose1 w:val="020B05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07B4" w14:textId="77777777" w:rsidR="00BF74BD" w:rsidRDefault="00BF74BD">
    <w:pPr>
      <w:pStyle w:val="Footer"/>
    </w:pPr>
  </w:p>
  <w:p w14:paraId="6495FDA4" w14:textId="77777777" w:rsidR="00BE6769" w:rsidRDefault="00BE67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2E8" w14:textId="5E5D8BF0" w:rsidR="00BE6769" w:rsidRDefault="00B57AAC">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34C4" w14:textId="58C37B49" w:rsidR="007D611F" w:rsidRDefault="00B57AAC">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D8E3" w14:textId="7791B218" w:rsidR="00BE6769" w:rsidRPr="0088404A" w:rsidRDefault="00B57AAC" w:rsidP="0088404A">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81FA" w14:textId="3D922CAF" w:rsidR="00561F7D" w:rsidRPr="006976D4" w:rsidRDefault="00B57AAC">
    <w:pPr>
      <w:pStyle w:val="Footer"/>
      <w:rPr>
        <w:color w:val="808080"/>
      </w:rPr>
    </w:pPr>
    <w:r w:rsidRPr="00B57AAC">
      <w:rPr>
        <w:color w:val="808080"/>
      </w:rPr>
      <w:t xml:space="preserve">Page </w:t>
    </w:r>
    <w:r w:rsidRPr="00B57AAC">
      <w:rPr>
        <w:b/>
        <w:bCs/>
        <w:color w:val="808080"/>
      </w:rPr>
      <w:fldChar w:fldCharType="begin"/>
    </w:r>
    <w:r w:rsidRPr="00B57AAC">
      <w:rPr>
        <w:b/>
        <w:bCs/>
        <w:color w:val="808080"/>
      </w:rPr>
      <w:instrText xml:space="preserve"> PAGE  \* Arabic  \* MERGEFORMAT </w:instrText>
    </w:r>
    <w:r w:rsidRPr="00B57AAC">
      <w:rPr>
        <w:b/>
        <w:bCs/>
        <w:color w:val="808080"/>
      </w:rPr>
      <w:fldChar w:fldCharType="separate"/>
    </w:r>
    <w:r w:rsidRPr="00B57AAC">
      <w:rPr>
        <w:b/>
        <w:bCs/>
        <w:noProof/>
        <w:color w:val="808080"/>
      </w:rPr>
      <w:t>1</w:t>
    </w:r>
    <w:r w:rsidRPr="00B57AAC">
      <w:rPr>
        <w:b/>
        <w:bCs/>
        <w:color w:val="808080"/>
      </w:rPr>
      <w:fldChar w:fldCharType="end"/>
    </w:r>
    <w:r w:rsidRPr="00B57AAC">
      <w:rPr>
        <w:color w:val="808080"/>
      </w:rPr>
      <w:t xml:space="preserve"> of </w:t>
    </w:r>
    <w:r w:rsidRPr="00B57AAC">
      <w:rPr>
        <w:b/>
        <w:bCs/>
        <w:color w:val="808080"/>
      </w:rPr>
      <w:fldChar w:fldCharType="begin"/>
    </w:r>
    <w:r w:rsidRPr="00B57AAC">
      <w:rPr>
        <w:b/>
        <w:bCs/>
        <w:color w:val="808080"/>
      </w:rPr>
      <w:instrText xml:space="preserve"> NUMPAGES  \* Arabic  \* MERGEFORMAT </w:instrText>
    </w:r>
    <w:r w:rsidRPr="00B57AAC">
      <w:rPr>
        <w:b/>
        <w:bCs/>
        <w:color w:val="808080"/>
      </w:rPr>
      <w:fldChar w:fldCharType="separate"/>
    </w:r>
    <w:r w:rsidRPr="00B57AAC">
      <w:rPr>
        <w:b/>
        <w:bCs/>
        <w:noProof/>
        <w:color w:val="808080"/>
      </w:rPr>
      <w:t>2</w:t>
    </w:r>
    <w:r w:rsidRPr="00B57AAC">
      <w:rPr>
        <w:b/>
        <w:bCs/>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BF14" w14:textId="77777777" w:rsidR="00AE3258" w:rsidRDefault="00AE3258">
      <w:r>
        <w:separator/>
      </w:r>
    </w:p>
    <w:p w14:paraId="0F0B1B37" w14:textId="77777777" w:rsidR="00AE3258" w:rsidRDefault="00AE3258"/>
  </w:footnote>
  <w:footnote w:type="continuationSeparator" w:id="0">
    <w:p w14:paraId="356C1713" w14:textId="77777777" w:rsidR="00AE3258" w:rsidRDefault="00AE3258">
      <w:r>
        <w:continuationSeparator/>
      </w:r>
    </w:p>
    <w:p w14:paraId="0EBDF71E" w14:textId="77777777" w:rsidR="00AE3258" w:rsidRDefault="00AE3258"/>
  </w:footnote>
  <w:footnote w:type="continuationNotice" w:id="1">
    <w:p w14:paraId="18E3B213" w14:textId="77777777" w:rsidR="00AE3258" w:rsidRDefault="00AE3258"/>
    <w:p w14:paraId="72335313" w14:textId="77777777" w:rsidR="00AE3258" w:rsidRDefault="00AE3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AA2F" w14:textId="77777777" w:rsidR="00BF74BD" w:rsidRDefault="00BF74BD">
    <w:pPr>
      <w:pStyle w:val="Header"/>
    </w:pPr>
  </w:p>
  <w:p w14:paraId="042823A9" w14:textId="77777777" w:rsidR="00BE6769" w:rsidRDefault="00BE676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4A9A" w14:textId="77777777" w:rsidR="00BF74BD" w:rsidRDefault="00BF74BD">
    <w:pPr>
      <w:pStyle w:val="Header"/>
    </w:pPr>
  </w:p>
  <w:p w14:paraId="046C5402" w14:textId="77777777" w:rsidR="00BE6769" w:rsidRDefault="00BE67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9C3D" w14:textId="77777777" w:rsidR="00BF74BD" w:rsidRDefault="00BF74BD">
    <w:pPr>
      <w:pStyle w:val="Header"/>
    </w:pPr>
  </w:p>
  <w:p w14:paraId="6006B438" w14:textId="77777777" w:rsidR="00BE6769" w:rsidRDefault="00BE676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B01F" w14:textId="77777777" w:rsidR="00BE6769" w:rsidRDefault="00BE67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A84"/>
    <w:multiLevelType w:val="hybridMultilevel"/>
    <w:tmpl w:val="5A9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073AC"/>
    <w:multiLevelType w:val="hybridMultilevel"/>
    <w:tmpl w:val="DFDCB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3B91E4A"/>
    <w:multiLevelType w:val="hybridMultilevel"/>
    <w:tmpl w:val="8592C8DA"/>
    <w:styleLink w:val="ImportedStyle1"/>
    <w:lvl w:ilvl="0" w:tplc="D77070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5A90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C03D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A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7EBA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ACD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70B5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FEFD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B648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4FF4607"/>
    <w:multiLevelType w:val="hybridMultilevel"/>
    <w:tmpl w:val="660C6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F4C39"/>
    <w:multiLevelType w:val="hybridMultilevel"/>
    <w:tmpl w:val="DAF0D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C28D9"/>
    <w:multiLevelType w:val="hybridMultilevel"/>
    <w:tmpl w:val="AA10B7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B2598E"/>
    <w:multiLevelType w:val="multilevel"/>
    <w:tmpl w:val="E88CE33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43EB4F2F"/>
    <w:multiLevelType w:val="hybridMultilevel"/>
    <w:tmpl w:val="BD2C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F18C7"/>
    <w:multiLevelType w:val="hybridMultilevel"/>
    <w:tmpl w:val="80CA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36E9B"/>
    <w:multiLevelType w:val="multilevel"/>
    <w:tmpl w:val="F1A60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26396A"/>
    <w:multiLevelType w:val="hybridMultilevel"/>
    <w:tmpl w:val="9AC2A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B30A1E"/>
    <w:multiLevelType w:val="hybridMultilevel"/>
    <w:tmpl w:val="9DA8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6B19"/>
    <w:multiLevelType w:val="multilevel"/>
    <w:tmpl w:val="D5269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A006A"/>
    <w:multiLevelType w:val="multilevel"/>
    <w:tmpl w:val="19B22D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68DD2AA0"/>
    <w:multiLevelType w:val="hybridMultilevel"/>
    <w:tmpl w:val="FCF618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B847F64"/>
    <w:multiLevelType w:val="hybridMultilevel"/>
    <w:tmpl w:val="F146C0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F15DF3"/>
    <w:multiLevelType w:val="hybridMultilevel"/>
    <w:tmpl w:val="8592C8DA"/>
    <w:numStyleLink w:val="ImportedStyle1"/>
  </w:abstractNum>
  <w:num w:numId="1">
    <w:abstractNumId w:val="2"/>
  </w:num>
  <w:num w:numId="2">
    <w:abstractNumId w:val="16"/>
  </w:num>
  <w:num w:numId="3">
    <w:abstractNumId w:val="1"/>
  </w:num>
  <w:num w:numId="4">
    <w:abstractNumId w:val="13"/>
  </w:num>
  <w:num w:numId="5">
    <w:abstractNumId w:val="8"/>
  </w:num>
  <w:num w:numId="6">
    <w:abstractNumId w:val="4"/>
  </w:num>
  <w:num w:numId="7">
    <w:abstractNumId w:val="12"/>
  </w:num>
  <w:num w:numId="8">
    <w:abstractNumId w:val="3"/>
  </w:num>
  <w:num w:numId="9">
    <w:abstractNumId w:val="14"/>
  </w:num>
  <w:num w:numId="10">
    <w:abstractNumId w:val="11"/>
  </w:num>
  <w:num w:numId="11">
    <w:abstractNumId w:val="15"/>
  </w:num>
  <w:num w:numId="12">
    <w:abstractNumId w:val="10"/>
  </w:num>
  <w:num w:numId="13">
    <w:abstractNumId w:val="9"/>
  </w:num>
  <w:num w:numId="14">
    <w:abstractNumId w:val="6"/>
  </w:num>
  <w:num w:numId="15">
    <w:abstractNumId w:val="7"/>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2B"/>
    <w:rsid w:val="000073FD"/>
    <w:rsid w:val="000104C5"/>
    <w:rsid w:val="000113E5"/>
    <w:rsid w:val="0004035B"/>
    <w:rsid w:val="00063D58"/>
    <w:rsid w:val="00067653"/>
    <w:rsid w:val="0007049B"/>
    <w:rsid w:val="000746F5"/>
    <w:rsid w:val="0007674D"/>
    <w:rsid w:val="00076EB7"/>
    <w:rsid w:val="00081941"/>
    <w:rsid w:val="00081F9A"/>
    <w:rsid w:val="0009162F"/>
    <w:rsid w:val="000929D6"/>
    <w:rsid w:val="000A356D"/>
    <w:rsid w:val="000A682E"/>
    <w:rsid w:val="000B2B13"/>
    <w:rsid w:val="000D2169"/>
    <w:rsid w:val="000D2FA4"/>
    <w:rsid w:val="000E1EC6"/>
    <w:rsid w:val="000E5935"/>
    <w:rsid w:val="000E7A40"/>
    <w:rsid w:val="000F14D8"/>
    <w:rsid w:val="000F4CEE"/>
    <w:rsid w:val="000F7290"/>
    <w:rsid w:val="001264C3"/>
    <w:rsid w:val="00126AE8"/>
    <w:rsid w:val="001367A7"/>
    <w:rsid w:val="00167D0C"/>
    <w:rsid w:val="001865AF"/>
    <w:rsid w:val="00192CC7"/>
    <w:rsid w:val="001A3A1C"/>
    <w:rsid w:val="001A6639"/>
    <w:rsid w:val="001A774D"/>
    <w:rsid w:val="001B498E"/>
    <w:rsid w:val="001B54D1"/>
    <w:rsid w:val="001C55B1"/>
    <w:rsid w:val="001D42EB"/>
    <w:rsid w:val="001D58B8"/>
    <w:rsid w:val="001E799F"/>
    <w:rsid w:val="001F4CD3"/>
    <w:rsid w:val="0020049D"/>
    <w:rsid w:val="00212FB8"/>
    <w:rsid w:val="0021393B"/>
    <w:rsid w:val="0021479F"/>
    <w:rsid w:val="00220A96"/>
    <w:rsid w:val="002256FB"/>
    <w:rsid w:val="002260D2"/>
    <w:rsid w:val="00241BC4"/>
    <w:rsid w:val="00243388"/>
    <w:rsid w:val="002452CC"/>
    <w:rsid w:val="00266388"/>
    <w:rsid w:val="0027733C"/>
    <w:rsid w:val="002774AB"/>
    <w:rsid w:val="002C7B72"/>
    <w:rsid w:val="002D54C0"/>
    <w:rsid w:val="002D7C85"/>
    <w:rsid w:val="002E1F17"/>
    <w:rsid w:val="002E6E3E"/>
    <w:rsid w:val="0030574C"/>
    <w:rsid w:val="003131AA"/>
    <w:rsid w:val="00315994"/>
    <w:rsid w:val="0034245B"/>
    <w:rsid w:val="00345D42"/>
    <w:rsid w:val="00347383"/>
    <w:rsid w:val="0035500C"/>
    <w:rsid w:val="00355673"/>
    <w:rsid w:val="0036037F"/>
    <w:rsid w:val="00392361"/>
    <w:rsid w:val="00392706"/>
    <w:rsid w:val="00397CA0"/>
    <w:rsid w:val="003A0B58"/>
    <w:rsid w:val="003B19DB"/>
    <w:rsid w:val="003B7A7E"/>
    <w:rsid w:val="003D2B68"/>
    <w:rsid w:val="003D2D09"/>
    <w:rsid w:val="003F5C4C"/>
    <w:rsid w:val="00401665"/>
    <w:rsid w:val="0040248E"/>
    <w:rsid w:val="004037DB"/>
    <w:rsid w:val="004124E7"/>
    <w:rsid w:val="004156F5"/>
    <w:rsid w:val="00434D8F"/>
    <w:rsid w:val="00447C5E"/>
    <w:rsid w:val="0045698C"/>
    <w:rsid w:val="0045763F"/>
    <w:rsid w:val="00462559"/>
    <w:rsid w:val="00473325"/>
    <w:rsid w:val="00486206"/>
    <w:rsid w:val="00487903"/>
    <w:rsid w:val="00487E4A"/>
    <w:rsid w:val="0049251A"/>
    <w:rsid w:val="00493AD8"/>
    <w:rsid w:val="004A0B9B"/>
    <w:rsid w:val="004A2BEC"/>
    <w:rsid w:val="004C298D"/>
    <w:rsid w:val="004D1E17"/>
    <w:rsid w:val="004D55DF"/>
    <w:rsid w:val="004D66D6"/>
    <w:rsid w:val="00506DDD"/>
    <w:rsid w:val="00517152"/>
    <w:rsid w:val="00524FEF"/>
    <w:rsid w:val="00540D96"/>
    <w:rsid w:val="00543C6D"/>
    <w:rsid w:val="00545D99"/>
    <w:rsid w:val="00552393"/>
    <w:rsid w:val="005562D8"/>
    <w:rsid w:val="005938EE"/>
    <w:rsid w:val="005A0684"/>
    <w:rsid w:val="005A4AC7"/>
    <w:rsid w:val="005A558A"/>
    <w:rsid w:val="005A5B31"/>
    <w:rsid w:val="005B5334"/>
    <w:rsid w:val="005C181E"/>
    <w:rsid w:val="005C617E"/>
    <w:rsid w:val="005C7F6B"/>
    <w:rsid w:val="005D655E"/>
    <w:rsid w:val="005D664D"/>
    <w:rsid w:val="005F20EA"/>
    <w:rsid w:val="00615132"/>
    <w:rsid w:val="006215D7"/>
    <w:rsid w:val="00623704"/>
    <w:rsid w:val="00623C70"/>
    <w:rsid w:val="00625B8A"/>
    <w:rsid w:val="0063166D"/>
    <w:rsid w:val="006351FD"/>
    <w:rsid w:val="00637F72"/>
    <w:rsid w:val="006415C5"/>
    <w:rsid w:val="00647840"/>
    <w:rsid w:val="006579D1"/>
    <w:rsid w:val="00660F6C"/>
    <w:rsid w:val="00687245"/>
    <w:rsid w:val="006A1A89"/>
    <w:rsid w:val="006A4730"/>
    <w:rsid w:val="006A50FA"/>
    <w:rsid w:val="006B5EEB"/>
    <w:rsid w:val="006C16FA"/>
    <w:rsid w:val="006C23FE"/>
    <w:rsid w:val="006C34DC"/>
    <w:rsid w:val="006E4B2B"/>
    <w:rsid w:val="006E64D3"/>
    <w:rsid w:val="006F6650"/>
    <w:rsid w:val="00701067"/>
    <w:rsid w:val="007020CA"/>
    <w:rsid w:val="00702120"/>
    <w:rsid w:val="00704F11"/>
    <w:rsid w:val="00723665"/>
    <w:rsid w:val="0073736A"/>
    <w:rsid w:val="007453D5"/>
    <w:rsid w:val="00754D5B"/>
    <w:rsid w:val="00756D4D"/>
    <w:rsid w:val="007660AD"/>
    <w:rsid w:val="00767DED"/>
    <w:rsid w:val="00790134"/>
    <w:rsid w:val="007A2084"/>
    <w:rsid w:val="007A7E0F"/>
    <w:rsid w:val="007B0A0C"/>
    <w:rsid w:val="007B16CF"/>
    <w:rsid w:val="007B7E39"/>
    <w:rsid w:val="007C09EA"/>
    <w:rsid w:val="007D611F"/>
    <w:rsid w:val="007D76EA"/>
    <w:rsid w:val="007D7989"/>
    <w:rsid w:val="007E5CB2"/>
    <w:rsid w:val="007F15B7"/>
    <w:rsid w:val="008109E2"/>
    <w:rsid w:val="00825985"/>
    <w:rsid w:val="00844FEE"/>
    <w:rsid w:val="00846017"/>
    <w:rsid w:val="0085472C"/>
    <w:rsid w:val="00877B80"/>
    <w:rsid w:val="0088404A"/>
    <w:rsid w:val="008867D7"/>
    <w:rsid w:val="0089789D"/>
    <w:rsid w:val="008A7D44"/>
    <w:rsid w:val="008B17FF"/>
    <w:rsid w:val="008F7848"/>
    <w:rsid w:val="0091095C"/>
    <w:rsid w:val="009207C0"/>
    <w:rsid w:val="00930E7F"/>
    <w:rsid w:val="009317FC"/>
    <w:rsid w:val="009324B8"/>
    <w:rsid w:val="0093548B"/>
    <w:rsid w:val="009372E0"/>
    <w:rsid w:val="009457DF"/>
    <w:rsid w:val="00985A09"/>
    <w:rsid w:val="00985BEA"/>
    <w:rsid w:val="00993FA6"/>
    <w:rsid w:val="009A3FC2"/>
    <w:rsid w:val="009A6FD9"/>
    <w:rsid w:val="009C235E"/>
    <w:rsid w:val="009C4542"/>
    <w:rsid w:val="009D2168"/>
    <w:rsid w:val="009D32DB"/>
    <w:rsid w:val="009D615E"/>
    <w:rsid w:val="009D7690"/>
    <w:rsid w:val="009E159A"/>
    <w:rsid w:val="009E35B6"/>
    <w:rsid w:val="009E3B5C"/>
    <w:rsid w:val="009F4759"/>
    <w:rsid w:val="009F7136"/>
    <w:rsid w:val="00A0389B"/>
    <w:rsid w:val="00A31FA1"/>
    <w:rsid w:val="00A40021"/>
    <w:rsid w:val="00A74284"/>
    <w:rsid w:val="00AA357F"/>
    <w:rsid w:val="00AB460E"/>
    <w:rsid w:val="00AB7383"/>
    <w:rsid w:val="00AC6594"/>
    <w:rsid w:val="00AE0EF0"/>
    <w:rsid w:val="00AE3258"/>
    <w:rsid w:val="00AF04C4"/>
    <w:rsid w:val="00AF61E6"/>
    <w:rsid w:val="00AF683E"/>
    <w:rsid w:val="00B01FB0"/>
    <w:rsid w:val="00B1522A"/>
    <w:rsid w:val="00B3656C"/>
    <w:rsid w:val="00B37116"/>
    <w:rsid w:val="00B413D9"/>
    <w:rsid w:val="00B4456B"/>
    <w:rsid w:val="00B47825"/>
    <w:rsid w:val="00B52F1C"/>
    <w:rsid w:val="00B57AAC"/>
    <w:rsid w:val="00B6248F"/>
    <w:rsid w:val="00B803FF"/>
    <w:rsid w:val="00B83753"/>
    <w:rsid w:val="00B86499"/>
    <w:rsid w:val="00B90852"/>
    <w:rsid w:val="00B91CC7"/>
    <w:rsid w:val="00BB3DDB"/>
    <w:rsid w:val="00BC557A"/>
    <w:rsid w:val="00BC5F35"/>
    <w:rsid w:val="00BD19CB"/>
    <w:rsid w:val="00BE065E"/>
    <w:rsid w:val="00BE6769"/>
    <w:rsid w:val="00BF74BD"/>
    <w:rsid w:val="00BF7B81"/>
    <w:rsid w:val="00C13B5C"/>
    <w:rsid w:val="00C31CB8"/>
    <w:rsid w:val="00C348CB"/>
    <w:rsid w:val="00C66350"/>
    <w:rsid w:val="00C71426"/>
    <w:rsid w:val="00C806D3"/>
    <w:rsid w:val="00C9664D"/>
    <w:rsid w:val="00CC5AFD"/>
    <w:rsid w:val="00CD40AB"/>
    <w:rsid w:val="00CD4A6D"/>
    <w:rsid w:val="00CE0AC8"/>
    <w:rsid w:val="00CE3646"/>
    <w:rsid w:val="00CE7579"/>
    <w:rsid w:val="00CF129A"/>
    <w:rsid w:val="00D05ED6"/>
    <w:rsid w:val="00D12F0C"/>
    <w:rsid w:val="00D31195"/>
    <w:rsid w:val="00D506E4"/>
    <w:rsid w:val="00D571FE"/>
    <w:rsid w:val="00D64F1C"/>
    <w:rsid w:val="00D71A3D"/>
    <w:rsid w:val="00D728AF"/>
    <w:rsid w:val="00D750F5"/>
    <w:rsid w:val="00D80375"/>
    <w:rsid w:val="00D80DA8"/>
    <w:rsid w:val="00D81427"/>
    <w:rsid w:val="00D955E2"/>
    <w:rsid w:val="00DB1883"/>
    <w:rsid w:val="00DC3DF5"/>
    <w:rsid w:val="00DD0F1C"/>
    <w:rsid w:val="00E20BB7"/>
    <w:rsid w:val="00E2610A"/>
    <w:rsid w:val="00E31827"/>
    <w:rsid w:val="00E32152"/>
    <w:rsid w:val="00E3787F"/>
    <w:rsid w:val="00E468BC"/>
    <w:rsid w:val="00E50161"/>
    <w:rsid w:val="00E50749"/>
    <w:rsid w:val="00E520D9"/>
    <w:rsid w:val="00E65A63"/>
    <w:rsid w:val="00E71263"/>
    <w:rsid w:val="00E82C18"/>
    <w:rsid w:val="00E86EB2"/>
    <w:rsid w:val="00E97504"/>
    <w:rsid w:val="00EA1A5F"/>
    <w:rsid w:val="00EA7568"/>
    <w:rsid w:val="00EA7A51"/>
    <w:rsid w:val="00EB17D1"/>
    <w:rsid w:val="00EB4787"/>
    <w:rsid w:val="00EC68AE"/>
    <w:rsid w:val="00ED0E29"/>
    <w:rsid w:val="00ED2E16"/>
    <w:rsid w:val="00EE4ED6"/>
    <w:rsid w:val="00F02B9C"/>
    <w:rsid w:val="00F02F6F"/>
    <w:rsid w:val="00F12547"/>
    <w:rsid w:val="00F14A30"/>
    <w:rsid w:val="00F15B1F"/>
    <w:rsid w:val="00F16EA6"/>
    <w:rsid w:val="00F17A32"/>
    <w:rsid w:val="00F2569F"/>
    <w:rsid w:val="00F3333F"/>
    <w:rsid w:val="00F53E40"/>
    <w:rsid w:val="00F67598"/>
    <w:rsid w:val="00F700F0"/>
    <w:rsid w:val="00F71C78"/>
    <w:rsid w:val="00F7474D"/>
    <w:rsid w:val="00FA04DE"/>
    <w:rsid w:val="00FA4EE7"/>
    <w:rsid w:val="00FC2CCF"/>
    <w:rsid w:val="00FD0381"/>
    <w:rsid w:val="00FD2F96"/>
    <w:rsid w:val="00FE3702"/>
    <w:rsid w:val="00FE4374"/>
    <w:rsid w:val="00FE4746"/>
    <w:rsid w:val="00FE6E2C"/>
    <w:rsid w:val="00FF152B"/>
    <w:rsid w:val="00FF7D71"/>
    <w:rsid w:val="050BA3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C8095"/>
  <w15:docId w15:val="{779811A6-AE62-4B68-9471-7DD885D4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B7A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05ED6"/>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snapToGrid w:val="0"/>
      <w:szCs w:val="20"/>
      <w:u w:val="single"/>
      <w:bdr w:val="none" w:sz="0" w:space="0" w:color="auto"/>
    </w:rPr>
  </w:style>
  <w:style w:type="paragraph" w:styleId="Heading4">
    <w:name w:val="heading 4"/>
    <w:basedOn w:val="Normal"/>
    <w:next w:val="Normal"/>
    <w:link w:val="Heading4Char"/>
    <w:uiPriority w:val="9"/>
    <w:semiHidden/>
    <w:unhideWhenUsed/>
    <w:qFormat/>
    <w:rsid w:val="0093548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20" w:line="285" w:lineRule="auto"/>
    </w:pPr>
    <w:rPr>
      <w:rFonts w:ascii="Calibri" w:eastAsia="Calibri" w:hAnsi="Calibri" w:cs="Calibri"/>
      <w:color w:val="000000"/>
      <w:kern w:val="28"/>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paragraph" w:customStyle="1" w:styleId="BodyTextIndent1">
    <w:name w:val="Body Text Indent1"/>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ヒラギノ角ゴ Pro W3" w:hAnsi="Arial"/>
      <w:color w:val="000000"/>
      <w:sz w:val="22"/>
      <w:bdr w:val="none" w:sz="0" w:space="0" w:color="auto"/>
    </w:rPr>
  </w:style>
  <w:style w:type="paragraph" w:styleId="BodyTextIndent">
    <w:name w:val="Body Text Indent"/>
    <w:basedOn w:val="Normal"/>
    <w:link w:val="BodyTextIndentChar"/>
    <w:rsid w:val="00C348CB"/>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Times New Roman" w:hAnsi="Arial" w:cs="Arial"/>
      <w:sz w:val="22"/>
      <w:bdr w:val="none" w:sz="0" w:space="0" w:color="auto"/>
      <w:lang w:val="en-GB"/>
    </w:rPr>
  </w:style>
  <w:style w:type="character" w:customStyle="1" w:styleId="BodyTextIndentChar">
    <w:name w:val="Body Text Indent Char"/>
    <w:basedOn w:val="DefaultParagraphFont"/>
    <w:link w:val="BodyTextIndent"/>
    <w:rsid w:val="00C348CB"/>
    <w:rPr>
      <w:rFonts w:ascii="Arial" w:eastAsia="Times New Roman" w:hAnsi="Arial" w:cs="Arial"/>
      <w:sz w:val="22"/>
      <w:szCs w:val="24"/>
      <w:bdr w:val="none" w:sz="0" w:space="0" w:color="auto"/>
      <w:lang w:eastAsia="en-US"/>
    </w:rPr>
  </w:style>
  <w:style w:type="table" w:styleId="TableGrid">
    <w:name w:val="Table Grid"/>
    <w:basedOn w:val="TableNormal"/>
    <w:uiPriority w:val="39"/>
    <w:rsid w:val="00985B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1479F"/>
    <w:pPr>
      <w:tabs>
        <w:tab w:val="center" w:pos="4513"/>
        <w:tab w:val="right" w:pos="9026"/>
      </w:tabs>
    </w:pPr>
  </w:style>
  <w:style w:type="character" w:customStyle="1" w:styleId="HeaderChar">
    <w:name w:val="Header Char"/>
    <w:basedOn w:val="DefaultParagraphFont"/>
    <w:link w:val="Header"/>
    <w:uiPriority w:val="99"/>
    <w:rsid w:val="0021479F"/>
    <w:rPr>
      <w:sz w:val="24"/>
      <w:szCs w:val="24"/>
      <w:lang w:val="en-US" w:eastAsia="en-US"/>
    </w:rPr>
  </w:style>
  <w:style w:type="paragraph" w:styleId="Footer">
    <w:name w:val="footer"/>
    <w:basedOn w:val="Normal"/>
    <w:link w:val="FooterChar"/>
    <w:uiPriority w:val="99"/>
    <w:unhideWhenUsed/>
    <w:rsid w:val="0021479F"/>
    <w:pPr>
      <w:tabs>
        <w:tab w:val="center" w:pos="4513"/>
        <w:tab w:val="right" w:pos="9026"/>
      </w:tabs>
    </w:pPr>
  </w:style>
  <w:style w:type="character" w:customStyle="1" w:styleId="FooterChar">
    <w:name w:val="Footer Char"/>
    <w:basedOn w:val="DefaultParagraphFont"/>
    <w:link w:val="Footer"/>
    <w:uiPriority w:val="99"/>
    <w:rsid w:val="0021479F"/>
    <w:rPr>
      <w:sz w:val="24"/>
      <w:szCs w:val="24"/>
      <w:lang w:val="en-US" w:eastAsia="en-US"/>
    </w:rPr>
  </w:style>
  <w:style w:type="character" w:customStyle="1" w:styleId="Heading2Char">
    <w:name w:val="Heading 2 Char"/>
    <w:basedOn w:val="DefaultParagraphFont"/>
    <w:link w:val="Heading2"/>
    <w:rsid w:val="00D05ED6"/>
    <w:rPr>
      <w:rFonts w:eastAsia="Times New Roman"/>
      <w:snapToGrid w:val="0"/>
      <w:sz w:val="24"/>
      <w:u w:val="single"/>
      <w:bdr w:val="none" w:sz="0" w:space="0" w:color="auto"/>
      <w:lang w:val="en-US" w:eastAsia="en-US"/>
    </w:rPr>
  </w:style>
  <w:style w:type="character" w:customStyle="1" w:styleId="Heading4Char">
    <w:name w:val="Heading 4 Char"/>
    <w:basedOn w:val="DefaultParagraphFont"/>
    <w:link w:val="Heading4"/>
    <w:uiPriority w:val="9"/>
    <w:semiHidden/>
    <w:rsid w:val="0093548B"/>
    <w:rPr>
      <w:rFonts w:asciiTheme="majorHAnsi" w:eastAsiaTheme="majorEastAsia" w:hAnsiTheme="majorHAnsi" w:cstheme="majorBidi"/>
      <w:i/>
      <w:iCs/>
      <w:color w:val="2F5496" w:themeColor="accent1" w:themeShade="BF"/>
      <w:sz w:val="24"/>
      <w:szCs w:val="24"/>
      <w:lang w:val="en-US" w:eastAsia="en-US"/>
    </w:rPr>
  </w:style>
  <w:style w:type="character" w:customStyle="1" w:styleId="legds">
    <w:name w:val="legds"/>
    <w:basedOn w:val="DefaultParagraphFont"/>
    <w:rsid w:val="0093548B"/>
  </w:style>
  <w:style w:type="paragraph" w:customStyle="1" w:styleId="legclearfix">
    <w:name w:val="legclearfix"/>
    <w:basedOn w:val="Normal"/>
    <w:rsid w:val="009354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B7A7E"/>
    <w:rPr>
      <w:rFonts w:asciiTheme="majorHAnsi" w:eastAsiaTheme="majorEastAsia" w:hAnsiTheme="majorHAnsi" w:cstheme="majorBidi"/>
      <w:color w:val="2F5496" w:themeColor="accent1" w:themeShade="BF"/>
      <w:sz w:val="32"/>
      <w:szCs w:val="32"/>
      <w:lang w:val="en-US" w:eastAsia="en-US"/>
    </w:rPr>
  </w:style>
  <w:style w:type="paragraph" w:customStyle="1" w:styleId="first">
    <w:name w:val="first"/>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active">
    <w:name w:val="active"/>
    <w:basedOn w:val="Normal"/>
    <w:rsid w:val="003B7A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NoSpacing">
    <w:name w:val="No Spacing"/>
    <w:link w:val="NoSpacingChar"/>
    <w:uiPriority w:val="1"/>
    <w:qFormat/>
    <w:rsid w:val="00F125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12547"/>
    <w:rPr>
      <w:rFonts w:asciiTheme="minorHAnsi" w:eastAsiaTheme="minorEastAsia" w:hAnsiTheme="minorHAnsi" w:cstheme="minorBidi"/>
      <w:sz w:val="22"/>
      <w:szCs w:val="22"/>
      <w:bdr w:val="none" w:sz="0" w:space="0" w:color="auto"/>
      <w:lang w:val="en-US" w:eastAsia="en-US"/>
    </w:rPr>
  </w:style>
  <w:style w:type="table" w:styleId="PlainTable3">
    <w:name w:val="Plain Table 3"/>
    <w:basedOn w:val="TableNormal"/>
    <w:uiPriority w:val="43"/>
    <w:rsid w:val="0073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neNumber">
    <w:name w:val="line number"/>
    <w:basedOn w:val="DefaultParagraphFont"/>
    <w:uiPriority w:val="99"/>
    <w:semiHidden/>
    <w:unhideWhenUsed/>
    <w:rsid w:val="00BC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078460">
      <w:bodyDiv w:val="1"/>
      <w:marLeft w:val="0"/>
      <w:marRight w:val="0"/>
      <w:marTop w:val="0"/>
      <w:marBottom w:val="0"/>
      <w:divBdr>
        <w:top w:val="none" w:sz="0" w:space="0" w:color="auto"/>
        <w:left w:val="none" w:sz="0" w:space="0" w:color="auto"/>
        <w:bottom w:val="none" w:sz="0" w:space="0" w:color="auto"/>
        <w:right w:val="none" w:sz="0" w:space="0" w:color="auto"/>
      </w:divBdr>
    </w:div>
    <w:div w:id="885528153">
      <w:bodyDiv w:val="1"/>
      <w:marLeft w:val="0"/>
      <w:marRight w:val="0"/>
      <w:marTop w:val="0"/>
      <w:marBottom w:val="0"/>
      <w:divBdr>
        <w:top w:val="none" w:sz="0" w:space="0" w:color="auto"/>
        <w:left w:val="none" w:sz="0" w:space="0" w:color="auto"/>
        <w:bottom w:val="none" w:sz="0" w:space="0" w:color="auto"/>
        <w:right w:val="none" w:sz="0" w:space="0" w:color="auto"/>
      </w:divBdr>
    </w:div>
    <w:div w:id="1306155846">
      <w:bodyDiv w:val="1"/>
      <w:marLeft w:val="0"/>
      <w:marRight w:val="0"/>
      <w:marTop w:val="0"/>
      <w:marBottom w:val="0"/>
      <w:divBdr>
        <w:top w:val="none" w:sz="0" w:space="0" w:color="auto"/>
        <w:left w:val="none" w:sz="0" w:space="0" w:color="auto"/>
        <w:bottom w:val="none" w:sz="0" w:space="0" w:color="auto"/>
        <w:right w:val="none" w:sz="0" w:space="0" w:color="auto"/>
      </w:divBdr>
      <w:divsChild>
        <w:div w:id="1547834251">
          <w:marLeft w:val="0"/>
          <w:marRight w:val="0"/>
          <w:marTop w:val="0"/>
          <w:marBottom w:val="0"/>
          <w:divBdr>
            <w:top w:val="none" w:sz="0" w:space="0" w:color="auto"/>
            <w:left w:val="none" w:sz="0" w:space="0" w:color="auto"/>
            <w:bottom w:val="none" w:sz="0" w:space="0" w:color="auto"/>
            <w:right w:val="none" w:sz="0" w:space="0" w:color="auto"/>
          </w:divBdr>
        </w:div>
      </w:divsChild>
    </w:div>
    <w:div w:id="1330056918">
      <w:bodyDiv w:val="1"/>
      <w:marLeft w:val="0"/>
      <w:marRight w:val="0"/>
      <w:marTop w:val="0"/>
      <w:marBottom w:val="0"/>
      <w:divBdr>
        <w:top w:val="none" w:sz="0" w:space="0" w:color="auto"/>
        <w:left w:val="none" w:sz="0" w:space="0" w:color="auto"/>
        <w:bottom w:val="none" w:sz="0" w:space="0" w:color="auto"/>
        <w:right w:val="none" w:sz="0" w:space="0" w:color="auto"/>
      </w:divBdr>
    </w:div>
    <w:div w:id="1340742277">
      <w:bodyDiv w:val="1"/>
      <w:marLeft w:val="0"/>
      <w:marRight w:val="0"/>
      <w:marTop w:val="0"/>
      <w:marBottom w:val="0"/>
      <w:divBdr>
        <w:top w:val="none" w:sz="0" w:space="0" w:color="auto"/>
        <w:left w:val="none" w:sz="0" w:space="0" w:color="auto"/>
        <w:bottom w:val="none" w:sz="0" w:space="0" w:color="auto"/>
        <w:right w:val="none" w:sz="0" w:space="0" w:color="auto"/>
      </w:divBdr>
    </w:div>
    <w:div w:id="206197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2E2E29-3288-4217-8CA5-34D16DAB4E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26D311-FD14-45BD-8F7D-E692AFF8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6FD95-2A8F-42BC-9533-0B9BB6A0D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25</Pages>
  <Words>6225</Words>
  <Characters>35487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Saxmundham Town Council</Company>
  <LinksUpToDate>false</LinksUpToDate>
  <CharactersWithSpaces>41629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26th of April 2021</dc:title>
  <dc:subject/>
  <dc:creator/>
  <cp:keywords/>
  <cp:lastModifiedBy>Roz Barnett</cp:lastModifiedBy>
  <cp:revision>120</cp:revision>
  <cp:lastPrinted>2021-04-08T07:48:00Z</cp:lastPrinted>
  <dcterms:created xsi:type="dcterms:W3CDTF">2021-04-22T09:46:00Z</dcterms:created>
  <dcterms:modified xsi:type="dcterms:W3CDTF">2021-04-23T15:40:00Z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